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411F4" w14:textId="2C82FBA6" w:rsidR="003B6D47" w:rsidRDefault="003B6D47" w:rsidP="00240639">
      <w:pPr>
        <w:spacing w:after="0" w:line="240" w:lineRule="auto"/>
        <w:jc w:val="center"/>
        <w:rPr>
          <w:rFonts w:ascii="Times New Roman" w:hAnsi="Times New Roman" w:cs="Times New Roman"/>
          <w:b/>
          <w:sz w:val="24"/>
          <w:szCs w:val="24"/>
        </w:rPr>
      </w:pPr>
      <w:r w:rsidRPr="003B6D47">
        <w:rPr>
          <w:rFonts w:ascii="Times New Roman" w:hAnsi="Times New Roman" w:cs="Times New Roman"/>
          <w:b/>
          <w:sz w:val="24"/>
          <w:szCs w:val="24"/>
        </w:rPr>
        <w:t>SOAH DOCKET NO. 473-23-21216</w:t>
      </w:r>
    </w:p>
    <w:p w14:paraId="7371BBA1" w14:textId="6B8F301B" w:rsidR="00240639" w:rsidRDefault="003B6D47" w:rsidP="002406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PUC </w:t>
      </w:r>
      <w:r w:rsidR="00240639" w:rsidRPr="006A5C16">
        <w:rPr>
          <w:rFonts w:ascii="Times New Roman" w:hAnsi="Times New Roman" w:cs="Times New Roman"/>
          <w:b/>
          <w:sz w:val="24"/>
          <w:szCs w:val="24"/>
        </w:rPr>
        <w:t>DOCKET NO. 5</w:t>
      </w:r>
      <w:r w:rsidR="005E0005">
        <w:rPr>
          <w:rFonts w:ascii="Times New Roman" w:hAnsi="Times New Roman" w:cs="Times New Roman"/>
          <w:b/>
          <w:sz w:val="24"/>
          <w:szCs w:val="24"/>
        </w:rPr>
        <w:t>5067</w:t>
      </w:r>
    </w:p>
    <w:p w14:paraId="18324855" w14:textId="77777777" w:rsidR="00240639" w:rsidRPr="006A5C16" w:rsidRDefault="00240639" w:rsidP="00240639">
      <w:pPr>
        <w:spacing w:after="0" w:line="240" w:lineRule="auto"/>
        <w:rPr>
          <w:rFonts w:ascii="Times New Roman" w:hAnsi="Times New Roman" w:cs="Times New Roman"/>
          <w:b/>
          <w:sz w:val="24"/>
          <w:szCs w:val="24"/>
        </w:rPr>
      </w:pPr>
    </w:p>
    <w:p w14:paraId="4FE8EF12" w14:textId="3076647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APPLICATION OF ONCOR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BEFORE THE</w:t>
      </w:r>
    </w:p>
    <w:p w14:paraId="2FCEACFA" w14:textId="663AE4D1"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ELECTRIC</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 xml:space="preserve">DELIVERY LLC TO </w:t>
      </w:r>
      <w:r>
        <w:rPr>
          <w:rFonts w:ascii="Times New Roman Bold" w:hAnsi="Times New Roman Bold" w:cs="Times New Roman"/>
          <w:b/>
          <w:caps/>
          <w:sz w:val="24"/>
          <w:szCs w:val="24"/>
        </w:rPr>
        <w:tab/>
        <w:t>§</w:t>
      </w:r>
    </w:p>
    <w:p w14:paraId="4214D7C7" w14:textId="336B6612"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AMEND ITS </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 xml:space="preserve">CERTIFICATE OF </w:t>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5304F34A" w14:textId="207B39B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CONVENIENCE</w:t>
      </w:r>
      <w:r>
        <w:rPr>
          <w:rFonts w:ascii="Times New Roman Bold" w:hAnsi="Times New Roman Bold" w:cs="Times New Roman"/>
          <w:b/>
          <w:caps/>
          <w:sz w:val="24"/>
          <w:szCs w:val="24"/>
        </w:rPr>
        <w:t xml:space="preserve"> </w:t>
      </w:r>
      <w:r w:rsidRPr="003B6D47">
        <w:rPr>
          <w:rFonts w:ascii="Times New Roman Bold" w:hAnsi="Times New Roman Bold" w:cs="Times New Roman"/>
          <w:b/>
          <w:caps/>
          <w:sz w:val="24"/>
          <w:szCs w:val="24"/>
        </w:rPr>
        <w:t>AND NECESSITY</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PUBLIC UTILITY COMMISSION</w:t>
      </w:r>
    </w:p>
    <w:p w14:paraId="1D1B39B1" w14:textId="69FA8613"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 xml:space="preserve">FOR THE RAMHORN </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48000016" w14:textId="0D4C6FF0" w:rsid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HILL – DUNHAM 345 KV</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7485CCD8" w14:textId="77777777" w:rsidR="003B6D47" w:rsidRDefault="003B6D47" w:rsidP="003B6D47">
      <w:pPr>
        <w:spacing w:after="0" w:line="240" w:lineRule="auto"/>
        <w:rPr>
          <w:rFonts w:ascii="Times New Roman" w:hAnsi="Times New Roman" w:cs="Times New Roman"/>
          <w:b/>
          <w:sz w:val="24"/>
          <w:szCs w:val="24"/>
        </w:rPr>
      </w:pPr>
      <w:r w:rsidRPr="003B6D47">
        <w:rPr>
          <w:rFonts w:ascii="Times New Roman Bold" w:hAnsi="Times New Roman Bold" w:cs="Times New Roman"/>
          <w:b/>
          <w:caps/>
          <w:sz w:val="24"/>
          <w:szCs w:val="24"/>
        </w:rPr>
        <w:t xml:space="preserve">TRANSMISSION LINE IN DENTON </w:t>
      </w:r>
      <w:r>
        <w:rPr>
          <w:rFonts w:ascii="Times New Roman Bold" w:hAnsi="Times New Roman Bold" w:cs="Times New Roman"/>
          <w:b/>
          <w:caps/>
          <w:sz w:val="24"/>
          <w:szCs w:val="24"/>
        </w:rPr>
        <w:tab/>
        <w:t>§</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sidRPr="003B6D47">
        <w:rPr>
          <w:rFonts w:ascii="Times New Roman Bold" w:hAnsi="Times New Roman Bold" w:cs="Times New Roman"/>
          <w:b/>
          <w:caps/>
          <w:sz w:val="24"/>
          <w:szCs w:val="24"/>
        </w:rPr>
        <w:t>OF TEXAS</w:t>
      </w:r>
    </w:p>
    <w:p w14:paraId="6448C9D4" w14:textId="0B9E181D" w:rsidR="003B6D47" w:rsidRPr="003B6D47" w:rsidRDefault="003B6D47" w:rsidP="003B6D47">
      <w:pPr>
        <w:spacing w:after="0" w:line="240" w:lineRule="auto"/>
        <w:rPr>
          <w:rFonts w:ascii="Times New Roman Bold" w:hAnsi="Times New Roman Bold" w:cs="Times New Roman"/>
          <w:b/>
          <w:caps/>
          <w:sz w:val="24"/>
          <w:szCs w:val="24"/>
        </w:rPr>
      </w:pPr>
      <w:r w:rsidRPr="003B6D47">
        <w:rPr>
          <w:rFonts w:ascii="Times New Roman Bold" w:hAnsi="Times New Roman Bold" w:cs="Times New Roman"/>
          <w:b/>
          <w:caps/>
          <w:sz w:val="24"/>
          <w:szCs w:val="24"/>
        </w:rPr>
        <w:t>AND WISE COUNTIES</w:t>
      </w:r>
      <w:r>
        <w:rPr>
          <w:rFonts w:ascii="Times New Roman Bold" w:hAnsi="Times New Roman Bold" w:cs="Times New Roman"/>
          <w:b/>
          <w:caps/>
          <w:sz w:val="24"/>
          <w:szCs w:val="24"/>
        </w:rPr>
        <w:tab/>
      </w:r>
      <w:r>
        <w:rPr>
          <w:rFonts w:ascii="Times New Roman Bold" w:hAnsi="Times New Roman Bold" w:cs="Times New Roman"/>
          <w:b/>
          <w:caps/>
          <w:sz w:val="24"/>
          <w:szCs w:val="24"/>
        </w:rPr>
        <w:tab/>
      </w:r>
      <w:r>
        <w:rPr>
          <w:rFonts w:ascii="Times New Roman Bold" w:hAnsi="Times New Roman Bold" w:cs="Times New Roman"/>
          <w:b/>
          <w:caps/>
          <w:sz w:val="24"/>
          <w:szCs w:val="24"/>
        </w:rPr>
        <w:tab/>
        <w:t>§</w:t>
      </w:r>
    </w:p>
    <w:p w14:paraId="2FC7F6F0"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255932DA" w14:textId="77777777" w:rsidR="0081631B" w:rsidRDefault="0081631B" w:rsidP="00240639">
      <w:pPr>
        <w:spacing w:after="0" w:line="240" w:lineRule="auto"/>
        <w:rPr>
          <w:rFonts w:ascii="Times New Roman" w:hAnsi="Times New Roman" w:cs="Times New Roman"/>
          <w:b/>
          <w:sz w:val="24"/>
          <w:szCs w:val="24"/>
        </w:rPr>
      </w:pPr>
    </w:p>
    <w:p w14:paraId="6A008A9E" w14:textId="29FED5DB" w:rsidR="0081631B" w:rsidRPr="00E618DE" w:rsidRDefault="00E618DE" w:rsidP="0081631B">
      <w:pPr>
        <w:spacing w:after="0" w:line="240" w:lineRule="auto"/>
        <w:jc w:val="center"/>
        <w:rPr>
          <w:rFonts w:ascii="Times New Roman Bold" w:hAnsi="Times New Roman Bold" w:cs="Times New Roman"/>
          <w:b/>
          <w:caps/>
          <w:sz w:val="24"/>
          <w:szCs w:val="24"/>
        </w:rPr>
      </w:pPr>
      <w:r w:rsidRPr="00E618DE">
        <w:rPr>
          <w:rFonts w:ascii="Times New Roman Bold" w:hAnsi="Times New Roman Bold" w:cs="Times New Roman"/>
          <w:b/>
          <w:caps/>
          <w:sz w:val="24"/>
          <w:szCs w:val="24"/>
        </w:rPr>
        <w:t xml:space="preserve">City of </w:t>
      </w:r>
      <w:r w:rsidR="008E709A">
        <w:rPr>
          <w:rFonts w:ascii="Times New Roman Bold" w:hAnsi="Times New Roman Bold" w:cs="Times New Roman"/>
          <w:b/>
          <w:caps/>
          <w:sz w:val="24"/>
          <w:szCs w:val="24"/>
        </w:rPr>
        <w:t>RHOME’S RESPONSE to SOAH Order No. 9</w:t>
      </w:r>
      <w:r w:rsidR="00CE22DB">
        <w:rPr>
          <w:rFonts w:ascii="Times New Roman Bold" w:hAnsi="Times New Roman Bold" w:cs="Times New Roman"/>
          <w:b/>
          <w:caps/>
          <w:sz w:val="24"/>
          <w:szCs w:val="24"/>
        </w:rPr>
        <w:t xml:space="preserve"> and alternative motion for leave</w:t>
      </w:r>
    </w:p>
    <w:p w14:paraId="31D2BCCC"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7CA19913" w14:textId="77777777" w:rsidR="0081631B" w:rsidRPr="006A5C16" w:rsidRDefault="0081631B" w:rsidP="0081631B">
      <w:pPr>
        <w:spacing w:after="0" w:line="240" w:lineRule="auto"/>
        <w:jc w:val="center"/>
        <w:rPr>
          <w:rFonts w:ascii="Times New Roman" w:hAnsi="Times New Roman" w:cs="Times New Roman"/>
          <w:b/>
          <w:sz w:val="24"/>
          <w:szCs w:val="24"/>
        </w:rPr>
      </w:pPr>
    </w:p>
    <w:p w14:paraId="160E5707" w14:textId="12D61594" w:rsidR="003B6D47" w:rsidRPr="003B6D47" w:rsidRDefault="003B6D47" w:rsidP="003B6D47">
      <w:pPr>
        <w:spacing w:after="0" w:line="480" w:lineRule="auto"/>
        <w:ind w:firstLine="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t xml:space="preserve">COMES NOW the </w:t>
      </w:r>
      <w:r>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and files this </w:t>
      </w:r>
      <w:r w:rsidR="008E709A">
        <w:rPr>
          <w:rFonts w:ascii="Times New Roman" w:eastAsia="Calibri" w:hAnsi="Times New Roman" w:cs="Times New Roman"/>
          <w:sz w:val="24"/>
          <w:szCs w:val="24"/>
        </w:rPr>
        <w:t>R</w:t>
      </w:r>
      <w:r w:rsidR="008E709A" w:rsidRPr="008E709A">
        <w:rPr>
          <w:rFonts w:ascii="Times New Roman" w:eastAsia="Calibri" w:hAnsi="Times New Roman" w:cs="Times New Roman"/>
          <w:sz w:val="24"/>
          <w:szCs w:val="24"/>
        </w:rPr>
        <w:t xml:space="preserve">esponse to </w:t>
      </w:r>
      <w:r w:rsidR="008E709A">
        <w:rPr>
          <w:rFonts w:ascii="Times New Roman" w:eastAsia="Calibri" w:hAnsi="Times New Roman" w:cs="Times New Roman"/>
          <w:sz w:val="24"/>
          <w:szCs w:val="24"/>
        </w:rPr>
        <w:t>SOAH</w:t>
      </w:r>
      <w:r w:rsidR="008E709A" w:rsidRPr="008E709A">
        <w:rPr>
          <w:rFonts w:ascii="Times New Roman" w:eastAsia="Calibri" w:hAnsi="Times New Roman" w:cs="Times New Roman"/>
          <w:sz w:val="24"/>
          <w:szCs w:val="24"/>
        </w:rPr>
        <w:t xml:space="preserve"> </w:t>
      </w:r>
      <w:r w:rsidR="008E709A">
        <w:rPr>
          <w:rFonts w:ascii="Times New Roman" w:eastAsia="Calibri" w:hAnsi="Times New Roman" w:cs="Times New Roman"/>
          <w:sz w:val="24"/>
          <w:szCs w:val="24"/>
        </w:rPr>
        <w:t>O</w:t>
      </w:r>
      <w:r w:rsidR="008E709A" w:rsidRPr="008E709A">
        <w:rPr>
          <w:rFonts w:ascii="Times New Roman" w:eastAsia="Calibri" w:hAnsi="Times New Roman" w:cs="Times New Roman"/>
          <w:sz w:val="24"/>
          <w:szCs w:val="24"/>
        </w:rPr>
        <w:t xml:space="preserve">rder </w:t>
      </w:r>
      <w:r w:rsidR="008E709A">
        <w:rPr>
          <w:rFonts w:ascii="Times New Roman" w:eastAsia="Calibri" w:hAnsi="Times New Roman" w:cs="Times New Roman"/>
          <w:sz w:val="24"/>
          <w:szCs w:val="24"/>
        </w:rPr>
        <w:t>N</w:t>
      </w:r>
      <w:r w:rsidR="008E709A" w:rsidRPr="008E709A">
        <w:rPr>
          <w:rFonts w:ascii="Times New Roman" w:eastAsia="Calibri" w:hAnsi="Times New Roman" w:cs="Times New Roman"/>
          <w:sz w:val="24"/>
          <w:szCs w:val="24"/>
        </w:rPr>
        <w:t>o. 9</w:t>
      </w:r>
      <w:r w:rsidR="00CE22DB">
        <w:rPr>
          <w:rFonts w:ascii="Times New Roman" w:eastAsia="Calibri" w:hAnsi="Times New Roman" w:cs="Times New Roman"/>
          <w:sz w:val="24"/>
          <w:szCs w:val="24"/>
        </w:rPr>
        <w:t xml:space="preserve"> a</w:t>
      </w:r>
      <w:r w:rsidR="00CE22DB" w:rsidRPr="00CE22DB">
        <w:rPr>
          <w:rFonts w:ascii="Times New Roman" w:eastAsia="Calibri" w:hAnsi="Times New Roman" w:cs="Times New Roman"/>
          <w:sz w:val="24"/>
          <w:szCs w:val="24"/>
        </w:rPr>
        <w:t>nd Alternative Motion for Leave</w:t>
      </w:r>
      <w:r w:rsidR="008E709A">
        <w:rPr>
          <w:rFonts w:ascii="Times New Roman" w:eastAsia="Calibri" w:hAnsi="Times New Roman" w:cs="Times New Roman"/>
          <w:sz w:val="24"/>
          <w:szCs w:val="24"/>
        </w:rPr>
        <w:t xml:space="preserve">, and </w:t>
      </w:r>
      <w:r w:rsidRPr="003B6D47">
        <w:rPr>
          <w:rFonts w:ascii="Times New Roman" w:eastAsia="Calibri" w:hAnsi="Times New Roman" w:cs="Times New Roman"/>
          <w:sz w:val="24"/>
          <w:szCs w:val="24"/>
        </w:rPr>
        <w:t>respectfully shows as follows:</w:t>
      </w:r>
    </w:p>
    <w:p w14:paraId="037E5E96" w14:textId="77777777" w:rsidR="0002243C" w:rsidRPr="00B251CC" w:rsidRDefault="0002243C" w:rsidP="0002243C">
      <w:pPr>
        <w:spacing w:after="0" w:line="240" w:lineRule="auto"/>
        <w:jc w:val="center"/>
        <w:rPr>
          <w:rFonts w:ascii="Times New Roman" w:eastAsia="Calibri" w:hAnsi="Times New Roman" w:cs="Times New Roman"/>
          <w:b/>
          <w:sz w:val="24"/>
          <w:szCs w:val="24"/>
        </w:rPr>
      </w:pPr>
      <w:r w:rsidRPr="00B251CC">
        <w:rPr>
          <w:rFonts w:ascii="Times New Roman" w:eastAsia="Calibri" w:hAnsi="Times New Roman" w:cs="Times New Roman"/>
          <w:b/>
          <w:sz w:val="24"/>
          <w:szCs w:val="24"/>
        </w:rPr>
        <w:t>1.</w:t>
      </w:r>
    </w:p>
    <w:p w14:paraId="21FF5744" w14:textId="77777777" w:rsidR="0002243C" w:rsidRPr="00B251CC" w:rsidRDefault="0002243C" w:rsidP="0002243C">
      <w:pPr>
        <w:spacing w:after="0" w:line="240" w:lineRule="auto"/>
        <w:jc w:val="center"/>
        <w:rPr>
          <w:rFonts w:ascii="Times New Roman Bold" w:eastAsia="Calibri" w:hAnsi="Times New Roman Bold" w:cs="Times New Roman"/>
          <w:b/>
          <w:caps/>
          <w:sz w:val="24"/>
          <w:szCs w:val="24"/>
        </w:rPr>
      </w:pPr>
      <w:r>
        <w:rPr>
          <w:rFonts w:ascii="Times New Roman Bold" w:eastAsia="Calibri" w:hAnsi="Times New Roman Bold" w:cs="Times New Roman"/>
          <w:b/>
          <w:caps/>
          <w:sz w:val="24"/>
          <w:szCs w:val="24"/>
        </w:rPr>
        <w:t>BackGround</w:t>
      </w:r>
    </w:p>
    <w:p w14:paraId="5BC39D13" w14:textId="77777777" w:rsidR="0002243C" w:rsidRPr="00B251CC" w:rsidRDefault="0002243C" w:rsidP="0002243C">
      <w:pPr>
        <w:spacing w:after="0" w:line="240" w:lineRule="auto"/>
        <w:jc w:val="center"/>
        <w:rPr>
          <w:rFonts w:ascii="Times New Roman Bold" w:eastAsia="Calibri" w:hAnsi="Times New Roman Bold" w:cs="Times New Roman"/>
          <w:b/>
          <w:caps/>
          <w:sz w:val="24"/>
          <w:szCs w:val="24"/>
        </w:rPr>
      </w:pPr>
    </w:p>
    <w:p w14:paraId="7A6DC5C7" w14:textId="5262676D" w:rsidR="0002243C" w:rsidRDefault="0002243C" w:rsidP="0002243C">
      <w:pPr>
        <w:spacing w:after="0" w:line="480" w:lineRule="auto"/>
        <w:jc w:val="both"/>
        <w:rPr>
          <w:rFonts w:ascii="Times New Roman" w:eastAsia="Calibri" w:hAnsi="Times New Roman" w:cs="Times New Roman"/>
          <w:sz w:val="24"/>
          <w:szCs w:val="24"/>
        </w:rPr>
      </w:pPr>
      <w:r w:rsidRPr="00B251CC">
        <w:rPr>
          <w:rFonts w:ascii="Calibri" w:eastAsia="Calibri" w:hAnsi="Calibri" w:cs="Times New Roman"/>
          <w:b/>
        </w:rPr>
        <w:tab/>
      </w:r>
      <w:r w:rsidRPr="00B251CC">
        <w:rPr>
          <w:rFonts w:ascii="Times New Roman" w:eastAsia="Calibri" w:hAnsi="Times New Roman" w:cs="Times New Roman"/>
          <w:sz w:val="24"/>
          <w:szCs w:val="24"/>
        </w:rPr>
        <w:t xml:space="preserve">1.01. </w:t>
      </w:r>
      <w:r w:rsidRPr="00B251CC">
        <w:rPr>
          <w:rFonts w:ascii="Times New Roman" w:eastAsia="Calibri" w:hAnsi="Times New Roman" w:cs="Times New Roman"/>
          <w:sz w:val="24"/>
          <w:szCs w:val="24"/>
        </w:rPr>
        <w:tab/>
      </w:r>
      <w:r w:rsidRPr="00572FA9">
        <w:rPr>
          <w:rFonts w:ascii="Times New Roman" w:eastAsia="Calibri" w:hAnsi="Times New Roman" w:cs="Times New Roman"/>
          <w:sz w:val="24"/>
          <w:szCs w:val="24"/>
        </w:rPr>
        <w:t xml:space="preserve">On </w:t>
      </w:r>
      <w:r w:rsidR="00CF1A51">
        <w:rPr>
          <w:rFonts w:ascii="Times New Roman" w:eastAsia="Calibri" w:hAnsi="Times New Roman" w:cs="Times New Roman"/>
          <w:sz w:val="24"/>
          <w:szCs w:val="24"/>
        </w:rPr>
        <w:t>July 24</w:t>
      </w:r>
      <w:r w:rsidRPr="00572FA9">
        <w:rPr>
          <w:rFonts w:ascii="Times New Roman" w:eastAsia="Calibri" w:hAnsi="Times New Roman" w:cs="Times New Roman"/>
          <w:sz w:val="24"/>
          <w:szCs w:val="24"/>
        </w:rPr>
        <w:t xml:space="preserve">, </w:t>
      </w:r>
      <w:r w:rsidR="00CF1A51">
        <w:rPr>
          <w:rFonts w:ascii="Times New Roman" w:eastAsia="Calibri" w:hAnsi="Times New Roman" w:cs="Times New Roman"/>
          <w:sz w:val="24"/>
          <w:szCs w:val="24"/>
        </w:rPr>
        <w:t xml:space="preserve">2023, </w:t>
      </w:r>
      <w:r w:rsidR="008A5988">
        <w:rPr>
          <w:rFonts w:ascii="Times New Roman" w:eastAsia="Calibri" w:hAnsi="Times New Roman" w:cs="Times New Roman"/>
          <w:sz w:val="24"/>
          <w:szCs w:val="24"/>
        </w:rPr>
        <w:t>t</w:t>
      </w:r>
      <w:r w:rsidR="00CF1A51">
        <w:rPr>
          <w:rFonts w:ascii="Times New Roman" w:eastAsia="Calibri" w:hAnsi="Times New Roman" w:cs="Times New Roman"/>
          <w:sz w:val="24"/>
          <w:szCs w:val="24"/>
        </w:rPr>
        <w:t>he City of Rhome filed it</w:t>
      </w:r>
      <w:r w:rsidR="00925FFA">
        <w:rPr>
          <w:rFonts w:ascii="Times New Roman" w:eastAsia="Calibri" w:hAnsi="Times New Roman" w:cs="Times New Roman"/>
          <w:sz w:val="24"/>
          <w:szCs w:val="24"/>
        </w:rPr>
        <w:t>s</w:t>
      </w:r>
      <w:r w:rsidR="00CF1A51">
        <w:rPr>
          <w:rFonts w:ascii="Times New Roman" w:eastAsia="Calibri" w:hAnsi="Times New Roman" w:cs="Times New Roman"/>
          <w:sz w:val="24"/>
          <w:szCs w:val="24"/>
        </w:rPr>
        <w:t xml:space="preserve"> Motion to Intervene</w:t>
      </w:r>
      <w:r w:rsidR="00CF1A51">
        <w:rPr>
          <w:rStyle w:val="FootnoteReference"/>
          <w:rFonts w:ascii="Times New Roman" w:eastAsia="Calibri" w:hAnsi="Times New Roman" w:cs="Times New Roman"/>
          <w:sz w:val="24"/>
          <w:szCs w:val="24"/>
        </w:rPr>
        <w:footnoteReference w:id="1"/>
      </w:r>
      <w:r w:rsidR="00CF1A51">
        <w:rPr>
          <w:rFonts w:ascii="Times New Roman" w:eastAsia="Calibri" w:hAnsi="Times New Roman" w:cs="Times New Roman"/>
          <w:sz w:val="24"/>
          <w:szCs w:val="24"/>
        </w:rPr>
        <w:t xml:space="preserve"> and Amended Motion to Intervene</w:t>
      </w:r>
      <w:r w:rsidR="00CF1A51">
        <w:rPr>
          <w:rStyle w:val="FootnoteReference"/>
          <w:rFonts w:ascii="Times New Roman" w:eastAsia="Calibri" w:hAnsi="Times New Roman" w:cs="Times New Roman"/>
          <w:sz w:val="24"/>
          <w:szCs w:val="24"/>
        </w:rPr>
        <w:footnoteReference w:id="2"/>
      </w:r>
      <w:r w:rsidR="00CF1A51">
        <w:rPr>
          <w:rFonts w:ascii="Times New Roman" w:eastAsia="Calibri" w:hAnsi="Times New Roman" w:cs="Times New Roman"/>
          <w:sz w:val="24"/>
          <w:szCs w:val="24"/>
        </w:rPr>
        <w:t>.  Also filed on July 24, 2023</w:t>
      </w:r>
      <w:r w:rsidR="00925FFA">
        <w:rPr>
          <w:rFonts w:ascii="Times New Roman" w:eastAsia="Calibri" w:hAnsi="Times New Roman" w:cs="Times New Roman"/>
          <w:sz w:val="24"/>
          <w:szCs w:val="24"/>
        </w:rPr>
        <w:t>,</w:t>
      </w:r>
      <w:r w:rsidR="00CF1A51">
        <w:rPr>
          <w:rFonts w:ascii="Times New Roman" w:eastAsia="Calibri" w:hAnsi="Times New Roman" w:cs="Times New Roman"/>
          <w:sz w:val="24"/>
          <w:szCs w:val="24"/>
        </w:rPr>
        <w:t xml:space="preserve"> was a Joint Resolution of the City Councils of the City of New Fairview, City of Rhome, and City of Justin</w:t>
      </w:r>
      <w:r w:rsidR="00CF1A51">
        <w:rPr>
          <w:rStyle w:val="FootnoteReference"/>
          <w:rFonts w:ascii="Times New Roman" w:eastAsia="Calibri" w:hAnsi="Times New Roman" w:cs="Times New Roman"/>
          <w:sz w:val="24"/>
          <w:szCs w:val="24"/>
        </w:rPr>
        <w:footnoteReference w:id="3"/>
      </w:r>
      <w:r w:rsidR="005A0BD2">
        <w:rPr>
          <w:rFonts w:ascii="Times New Roman" w:eastAsia="Calibri" w:hAnsi="Times New Roman" w:cs="Times New Roman"/>
          <w:sz w:val="24"/>
          <w:szCs w:val="24"/>
        </w:rPr>
        <w:t xml:space="preserve"> (</w:t>
      </w:r>
      <w:r w:rsidR="00CC106E">
        <w:rPr>
          <w:rFonts w:ascii="Times New Roman" w:eastAsia="Calibri" w:hAnsi="Times New Roman" w:cs="Times New Roman"/>
          <w:sz w:val="24"/>
          <w:szCs w:val="24"/>
        </w:rPr>
        <w:t>“Joint Resolution”)</w:t>
      </w:r>
      <w:r w:rsidR="00CF1A51">
        <w:rPr>
          <w:rFonts w:ascii="Times New Roman" w:eastAsia="Calibri" w:hAnsi="Times New Roman" w:cs="Times New Roman"/>
          <w:sz w:val="24"/>
          <w:szCs w:val="24"/>
        </w:rPr>
        <w:t>, stating the</w:t>
      </w:r>
      <w:r w:rsidR="005A0BD2">
        <w:rPr>
          <w:rFonts w:ascii="Times New Roman" w:eastAsia="Calibri" w:hAnsi="Times New Roman" w:cs="Times New Roman"/>
          <w:sz w:val="24"/>
          <w:szCs w:val="24"/>
        </w:rPr>
        <w:t xml:space="preserve"> cities’</w:t>
      </w:r>
      <w:r w:rsidR="00CF1A51">
        <w:rPr>
          <w:rFonts w:ascii="Times New Roman" w:eastAsia="Calibri" w:hAnsi="Times New Roman" w:cs="Times New Roman"/>
          <w:sz w:val="24"/>
          <w:szCs w:val="24"/>
        </w:rPr>
        <w:t xml:space="preserve"> joint position in regards to the proposed locations of Oncor’s transmission line.  </w:t>
      </w:r>
    </w:p>
    <w:p w14:paraId="6049685D" w14:textId="282F45A5" w:rsidR="007854CB" w:rsidRDefault="0002243C" w:rsidP="007854CB">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1.02.</w:t>
      </w:r>
      <w:r>
        <w:rPr>
          <w:rFonts w:ascii="Times New Roman" w:eastAsia="Calibri" w:hAnsi="Times New Roman" w:cs="Times New Roman"/>
          <w:sz w:val="24"/>
          <w:szCs w:val="24"/>
        </w:rPr>
        <w:tab/>
        <w:t xml:space="preserve">On </w:t>
      </w:r>
      <w:r w:rsidR="00CF1A51">
        <w:rPr>
          <w:rFonts w:ascii="Times New Roman" w:eastAsia="Calibri" w:hAnsi="Times New Roman" w:cs="Times New Roman"/>
          <w:sz w:val="24"/>
          <w:szCs w:val="24"/>
        </w:rPr>
        <w:t>August 4</w:t>
      </w:r>
      <w:r>
        <w:rPr>
          <w:rFonts w:ascii="Times New Roman" w:eastAsia="Calibri" w:hAnsi="Times New Roman" w:cs="Times New Roman"/>
          <w:sz w:val="24"/>
          <w:szCs w:val="24"/>
        </w:rPr>
        <w:t xml:space="preserve">, </w:t>
      </w:r>
      <w:r w:rsidR="00CF1A51">
        <w:rPr>
          <w:rFonts w:ascii="Times New Roman" w:eastAsia="Calibri" w:hAnsi="Times New Roman" w:cs="Times New Roman"/>
          <w:sz w:val="24"/>
          <w:szCs w:val="24"/>
        </w:rPr>
        <w:t xml:space="preserve">2023, </w:t>
      </w:r>
      <w:r w:rsidR="00CF1A51" w:rsidRPr="008177E2">
        <w:rPr>
          <w:rFonts w:ascii="Times New Roman" w:eastAsia="Calibri" w:hAnsi="Times New Roman" w:cs="Times New Roman"/>
          <w:sz w:val="24"/>
          <w:szCs w:val="24"/>
        </w:rPr>
        <w:t>Edgar Brent Watkins And Mary Ann Livengood</w:t>
      </w:r>
      <w:r w:rsidR="00CF1A51">
        <w:rPr>
          <w:rFonts w:ascii="Times New Roman" w:eastAsia="Calibri" w:hAnsi="Times New Roman" w:cs="Times New Roman"/>
          <w:sz w:val="24"/>
          <w:szCs w:val="24"/>
        </w:rPr>
        <w:t xml:space="preserve"> filed their</w:t>
      </w:r>
      <w:r w:rsidR="00CF1A51" w:rsidRPr="008177E2">
        <w:rPr>
          <w:rFonts w:ascii="Times New Roman" w:eastAsia="Calibri" w:hAnsi="Times New Roman" w:cs="Times New Roman"/>
          <w:sz w:val="24"/>
          <w:szCs w:val="24"/>
        </w:rPr>
        <w:t xml:space="preserve"> First Set </w:t>
      </w:r>
      <w:r w:rsidR="00CF1A51">
        <w:rPr>
          <w:rFonts w:ascii="Times New Roman" w:eastAsia="Calibri" w:hAnsi="Times New Roman" w:cs="Times New Roman"/>
          <w:sz w:val="24"/>
          <w:szCs w:val="24"/>
        </w:rPr>
        <w:t>o</w:t>
      </w:r>
      <w:r w:rsidR="00CF1A51" w:rsidRPr="008177E2">
        <w:rPr>
          <w:rFonts w:ascii="Times New Roman" w:eastAsia="Calibri" w:hAnsi="Times New Roman" w:cs="Times New Roman"/>
          <w:sz w:val="24"/>
          <w:szCs w:val="24"/>
        </w:rPr>
        <w:t xml:space="preserve">f Requests </w:t>
      </w:r>
      <w:r w:rsidR="00CF1A51">
        <w:rPr>
          <w:rFonts w:ascii="Times New Roman" w:eastAsia="Calibri" w:hAnsi="Times New Roman" w:cs="Times New Roman"/>
          <w:sz w:val="24"/>
          <w:szCs w:val="24"/>
        </w:rPr>
        <w:t>f</w:t>
      </w:r>
      <w:r w:rsidR="00CF1A51" w:rsidRPr="008177E2">
        <w:rPr>
          <w:rFonts w:ascii="Times New Roman" w:eastAsia="Calibri" w:hAnsi="Times New Roman" w:cs="Times New Roman"/>
          <w:sz w:val="24"/>
          <w:szCs w:val="24"/>
        </w:rPr>
        <w:t>or Information</w:t>
      </w:r>
      <w:r w:rsidR="00CF1A51">
        <w:rPr>
          <w:rFonts w:ascii="Times New Roman" w:eastAsia="Calibri" w:hAnsi="Times New Roman" w:cs="Times New Roman"/>
          <w:sz w:val="24"/>
          <w:szCs w:val="24"/>
        </w:rPr>
        <w:t xml:space="preserve"> on Rhome.</w:t>
      </w:r>
      <w:r w:rsidR="00CF1A51">
        <w:rPr>
          <w:rStyle w:val="FootnoteReference"/>
          <w:rFonts w:ascii="Times New Roman" w:eastAsia="Calibri" w:hAnsi="Times New Roman" w:cs="Times New Roman"/>
          <w:sz w:val="24"/>
          <w:szCs w:val="24"/>
        </w:rPr>
        <w:footnoteReference w:id="4"/>
      </w:r>
      <w:r w:rsidR="00CF1A51">
        <w:rPr>
          <w:rFonts w:ascii="Times New Roman" w:eastAsia="Calibri" w:hAnsi="Times New Roman" w:cs="Times New Roman"/>
          <w:sz w:val="24"/>
          <w:szCs w:val="24"/>
        </w:rPr>
        <w:t xml:space="preserve"> Rhome filed its response to </w:t>
      </w:r>
      <w:r w:rsidR="00CF1A51" w:rsidRPr="00CF1A51">
        <w:rPr>
          <w:rFonts w:ascii="Times New Roman" w:eastAsia="Calibri" w:hAnsi="Times New Roman" w:cs="Times New Roman"/>
          <w:sz w:val="24"/>
          <w:szCs w:val="24"/>
        </w:rPr>
        <w:t xml:space="preserve">Edgar Brent Watkins </w:t>
      </w:r>
      <w:r w:rsidR="005A0BD2">
        <w:rPr>
          <w:rFonts w:ascii="Times New Roman" w:eastAsia="Calibri" w:hAnsi="Times New Roman" w:cs="Times New Roman"/>
          <w:sz w:val="24"/>
          <w:szCs w:val="24"/>
        </w:rPr>
        <w:t>a</w:t>
      </w:r>
      <w:r w:rsidR="00CF1A51" w:rsidRPr="00CF1A51">
        <w:rPr>
          <w:rFonts w:ascii="Times New Roman" w:eastAsia="Calibri" w:hAnsi="Times New Roman" w:cs="Times New Roman"/>
          <w:sz w:val="24"/>
          <w:szCs w:val="24"/>
        </w:rPr>
        <w:t xml:space="preserve">nd Mary Ann Livengood’s First Set </w:t>
      </w:r>
      <w:r w:rsidR="005A0BD2">
        <w:rPr>
          <w:rFonts w:ascii="Times New Roman" w:eastAsia="Calibri" w:hAnsi="Times New Roman" w:cs="Times New Roman"/>
          <w:sz w:val="24"/>
          <w:szCs w:val="24"/>
        </w:rPr>
        <w:t>o</w:t>
      </w:r>
      <w:r w:rsidR="00CF1A51" w:rsidRPr="00CF1A51">
        <w:rPr>
          <w:rFonts w:ascii="Times New Roman" w:eastAsia="Calibri" w:hAnsi="Times New Roman" w:cs="Times New Roman"/>
          <w:sz w:val="24"/>
          <w:szCs w:val="24"/>
        </w:rPr>
        <w:t xml:space="preserve">f Requests </w:t>
      </w:r>
      <w:r w:rsidR="00CE22DB" w:rsidRPr="00CF1A51">
        <w:rPr>
          <w:rFonts w:ascii="Times New Roman" w:eastAsia="Calibri" w:hAnsi="Times New Roman" w:cs="Times New Roman"/>
          <w:sz w:val="24"/>
          <w:szCs w:val="24"/>
        </w:rPr>
        <w:t>for</w:t>
      </w:r>
      <w:r w:rsidR="00CF1A51" w:rsidRPr="00CF1A51">
        <w:rPr>
          <w:rFonts w:ascii="Times New Roman" w:eastAsia="Calibri" w:hAnsi="Times New Roman" w:cs="Times New Roman"/>
          <w:sz w:val="24"/>
          <w:szCs w:val="24"/>
        </w:rPr>
        <w:t xml:space="preserve"> Information</w:t>
      </w:r>
      <w:r w:rsidR="00CF1A51">
        <w:rPr>
          <w:rFonts w:ascii="Times New Roman" w:eastAsia="Calibri" w:hAnsi="Times New Roman" w:cs="Times New Roman"/>
          <w:sz w:val="24"/>
          <w:szCs w:val="24"/>
        </w:rPr>
        <w:t xml:space="preserve"> on August 9, 2023, whereby </w:t>
      </w:r>
      <w:r w:rsidR="00CF1A51">
        <w:rPr>
          <w:rFonts w:ascii="Times New Roman" w:eastAsia="Calibri" w:hAnsi="Times New Roman" w:cs="Times New Roman"/>
          <w:sz w:val="24"/>
          <w:szCs w:val="24"/>
        </w:rPr>
        <w:lastRenderedPageBreak/>
        <w:t xml:space="preserve">Rhome supplemented the </w:t>
      </w:r>
      <w:r w:rsidR="007854CB">
        <w:rPr>
          <w:rFonts w:ascii="Times New Roman" w:eastAsia="Calibri" w:hAnsi="Times New Roman" w:cs="Times New Roman"/>
          <w:sz w:val="24"/>
          <w:szCs w:val="24"/>
        </w:rPr>
        <w:t>filed Joint Resolution</w:t>
      </w:r>
      <w:r w:rsidR="005A0BD2">
        <w:rPr>
          <w:rFonts w:ascii="Times New Roman" w:eastAsia="Calibri" w:hAnsi="Times New Roman" w:cs="Times New Roman"/>
          <w:sz w:val="24"/>
          <w:szCs w:val="24"/>
        </w:rPr>
        <w:t xml:space="preserve"> of the City of Rhome, City of Justin, and City of New Fairview </w:t>
      </w:r>
      <w:r w:rsidR="007854CB">
        <w:rPr>
          <w:rFonts w:ascii="Times New Roman" w:eastAsia="Calibri" w:hAnsi="Times New Roman" w:cs="Times New Roman"/>
          <w:sz w:val="24"/>
          <w:szCs w:val="24"/>
        </w:rPr>
        <w:t>by providing the omitted exhibit</w:t>
      </w:r>
      <w:r w:rsidR="005A0BD2">
        <w:rPr>
          <w:rFonts w:ascii="Times New Roman" w:eastAsia="Calibri" w:hAnsi="Times New Roman" w:cs="Times New Roman"/>
          <w:sz w:val="24"/>
          <w:szCs w:val="24"/>
        </w:rPr>
        <w:t xml:space="preserve"> showing the cities’ preferred routes.</w:t>
      </w:r>
      <w:r w:rsidR="005A0BD2">
        <w:rPr>
          <w:rStyle w:val="FootnoteReference"/>
          <w:rFonts w:ascii="Times New Roman" w:eastAsia="Calibri" w:hAnsi="Times New Roman" w:cs="Times New Roman"/>
          <w:sz w:val="24"/>
          <w:szCs w:val="24"/>
        </w:rPr>
        <w:footnoteReference w:id="5"/>
      </w:r>
      <w:r w:rsidR="007854CB">
        <w:rPr>
          <w:rFonts w:ascii="Times New Roman" w:eastAsia="Calibri" w:hAnsi="Times New Roman" w:cs="Times New Roman"/>
          <w:sz w:val="24"/>
          <w:szCs w:val="24"/>
        </w:rPr>
        <w:t xml:space="preserve"> </w:t>
      </w:r>
      <w:r w:rsidR="00CF1A51" w:rsidRPr="00CF1A51">
        <w:rPr>
          <w:rFonts w:ascii="Times New Roman" w:eastAsia="Calibri" w:hAnsi="Times New Roman" w:cs="Times New Roman"/>
          <w:sz w:val="24"/>
          <w:szCs w:val="24"/>
        </w:rPr>
        <w:t xml:space="preserve"> </w:t>
      </w:r>
    </w:p>
    <w:p w14:paraId="53EA699B" w14:textId="49881D6E" w:rsidR="005A0BD2" w:rsidRDefault="005A0BD2" w:rsidP="007854CB">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1.03.</w:t>
      </w:r>
      <w:r>
        <w:rPr>
          <w:rFonts w:ascii="Times New Roman" w:eastAsia="Calibri" w:hAnsi="Times New Roman" w:cs="Times New Roman"/>
          <w:sz w:val="24"/>
          <w:szCs w:val="24"/>
        </w:rPr>
        <w:tab/>
        <w:t>On August 16, 2023, SOAH Order No. 9 was filed, dismissing Rhome for failure to file a statement of position or sworn testimony in this proceeding by July 31, 2023.</w:t>
      </w:r>
      <w:r>
        <w:rPr>
          <w:rStyle w:val="FootnoteReference"/>
          <w:rFonts w:ascii="Times New Roman" w:eastAsia="Calibri" w:hAnsi="Times New Roman" w:cs="Times New Roman"/>
          <w:sz w:val="24"/>
          <w:szCs w:val="24"/>
        </w:rPr>
        <w:footnoteReference w:id="6"/>
      </w:r>
    </w:p>
    <w:p w14:paraId="32BECF0F" w14:textId="5475632B" w:rsidR="0002243C" w:rsidRPr="00B251CC" w:rsidRDefault="0002243C" w:rsidP="00CC106E">
      <w:pPr>
        <w:spacing w:after="0" w:line="240" w:lineRule="auto"/>
        <w:jc w:val="center"/>
        <w:rPr>
          <w:rFonts w:ascii="Times New Roman Bold" w:eastAsia="Calibri" w:hAnsi="Times New Roman Bold" w:cs="Times New Roman"/>
          <w:b/>
          <w:caps/>
          <w:sz w:val="24"/>
          <w:szCs w:val="24"/>
        </w:rPr>
      </w:pPr>
      <w:r w:rsidRPr="00B251CC">
        <w:rPr>
          <w:rFonts w:ascii="Times New Roman Bold" w:eastAsia="Calibri" w:hAnsi="Times New Roman Bold" w:cs="Times New Roman"/>
          <w:b/>
          <w:caps/>
          <w:sz w:val="24"/>
          <w:szCs w:val="24"/>
        </w:rPr>
        <w:t>2.</w:t>
      </w:r>
    </w:p>
    <w:p w14:paraId="5D1A2DF1" w14:textId="44B27443" w:rsidR="0002243C" w:rsidRPr="00B251CC" w:rsidRDefault="0002243C" w:rsidP="00CC106E">
      <w:pPr>
        <w:spacing w:after="0" w:line="240" w:lineRule="auto"/>
        <w:jc w:val="center"/>
        <w:rPr>
          <w:rFonts w:ascii="Times New Roman Bold" w:eastAsia="Calibri" w:hAnsi="Times New Roman Bold" w:cs="Times New Roman"/>
          <w:b/>
          <w:caps/>
          <w:sz w:val="24"/>
          <w:szCs w:val="24"/>
        </w:rPr>
      </w:pPr>
      <w:r>
        <w:rPr>
          <w:rFonts w:ascii="Times New Roman Bold" w:eastAsia="Calibri" w:hAnsi="Times New Roman Bold" w:cs="Times New Roman"/>
          <w:b/>
          <w:caps/>
          <w:sz w:val="24"/>
          <w:szCs w:val="24"/>
        </w:rPr>
        <w:t xml:space="preserve">Response Order No. </w:t>
      </w:r>
      <w:r w:rsidR="007854CB">
        <w:rPr>
          <w:rFonts w:ascii="Times New Roman Bold" w:eastAsia="Calibri" w:hAnsi="Times New Roman Bold" w:cs="Times New Roman"/>
          <w:b/>
          <w:caps/>
          <w:sz w:val="24"/>
          <w:szCs w:val="24"/>
        </w:rPr>
        <w:t>9</w:t>
      </w:r>
      <w:r>
        <w:rPr>
          <w:rFonts w:ascii="Times New Roman Bold" w:eastAsia="Calibri" w:hAnsi="Times New Roman Bold" w:cs="Times New Roman"/>
          <w:b/>
          <w:caps/>
          <w:sz w:val="24"/>
          <w:szCs w:val="24"/>
        </w:rPr>
        <w:t>.</w:t>
      </w:r>
    </w:p>
    <w:p w14:paraId="506158EE" w14:textId="77777777" w:rsidR="0002243C" w:rsidRPr="00B251CC" w:rsidRDefault="0002243C" w:rsidP="0002243C">
      <w:pPr>
        <w:spacing w:after="0" w:line="240" w:lineRule="auto"/>
        <w:jc w:val="center"/>
        <w:rPr>
          <w:rFonts w:ascii="Times New Roman Bold" w:eastAsia="Calibri" w:hAnsi="Times New Roman Bold" w:cs="Times New Roman"/>
          <w:caps/>
          <w:sz w:val="24"/>
          <w:szCs w:val="24"/>
        </w:rPr>
      </w:pPr>
    </w:p>
    <w:p w14:paraId="7930716E" w14:textId="77777777" w:rsidR="00CC106E" w:rsidRDefault="0002243C" w:rsidP="0002243C">
      <w:pPr>
        <w:widowControl w:val="0"/>
        <w:tabs>
          <w:tab w:val="left" w:pos="720"/>
        </w:tabs>
        <w:autoSpaceDE w:val="0"/>
        <w:autoSpaceDN w:val="0"/>
        <w:adjustRightInd w:val="0"/>
        <w:spacing w:after="0" w:line="480" w:lineRule="auto"/>
        <w:contextualSpacing/>
        <w:jc w:val="both"/>
        <w:rPr>
          <w:rFonts w:ascii="Times New Roman" w:eastAsia="Times New Roman" w:hAnsi="Times New Roman" w:cs="Times New Roman"/>
          <w:sz w:val="24"/>
          <w:szCs w:val="24"/>
        </w:rPr>
      </w:pPr>
      <w:r w:rsidRPr="00B251CC">
        <w:rPr>
          <w:rFonts w:ascii="Times New Roman" w:eastAsia="Times New Roman" w:hAnsi="Times New Roman" w:cs="Times New Roman"/>
          <w:sz w:val="24"/>
          <w:szCs w:val="24"/>
        </w:rPr>
        <w:tab/>
        <w:t>2.0</w:t>
      </w:r>
      <w:r>
        <w:rPr>
          <w:rFonts w:ascii="Times New Roman" w:eastAsia="Times New Roman" w:hAnsi="Times New Roman" w:cs="Times New Roman"/>
          <w:sz w:val="24"/>
          <w:szCs w:val="24"/>
        </w:rPr>
        <w:t>1</w:t>
      </w:r>
      <w:r w:rsidRPr="00B251CC">
        <w:rPr>
          <w:rFonts w:ascii="Times New Roman" w:eastAsia="Times New Roman" w:hAnsi="Times New Roman" w:cs="Times New Roman"/>
          <w:sz w:val="24"/>
          <w:szCs w:val="24"/>
        </w:rPr>
        <w:t>.</w:t>
      </w:r>
      <w:r w:rsidRPr="00B251CC">
        <w:rPr>
          <w:rFonts w:ascii="Times New Roman" w:eastAsia="Times New Roman" w:hAnsi="Times New Roman" w:cs="Times New Roman"/>
          <w:sz w:val="24"/>
          <w:szCs w:val="24"/>
        </w:rPr>
        <w:tab/>
      </w:r>
      <w:r w:rsidR="005A0BD2">
        <w:rPr>
          <w:rFonts w:ascii="Times New Roman" w:eastAsia="Times New Roman" w:hAnsi="Times New Roman" w:cs="Times New Roman"/>
          <w:sz w:val="24"/>
          <w:szCs w:val="24"/>
        </w:rPr>
        <w:t xml:space="preserve">Rhome asserts that the filed Joint Resolution, filed on July 24, 2023, constitutes Rhome’s statement of position which was timely filed in this proceeding.  Further, Rhome has engaged in this proceeding by responding to another party’s request for information, further </w:t>
      </w:r>
      <w:r w:rsidR="00CC106E">
        <w:rPr>
          <w:rFonts w:ascii="Times New Roman" w:eastAsia="Times New Roman" w:hAnsi="Times New Roman" w:cs="Times New Roman"/>
          <w:sz w:val="24"/>
          <w:szCs w:val="24"/>
        </w:rPr>
        <w:t>supplementing</w:t>
      </w:r>
      <w:r w:rsidR="005A0BD2">
        <w:rPr>
          <w:rFonts w:ascii="Times New Roman" w:eastAsia="Times New Roman" w:hAnsi="Times New Roman" w:cs="Times New Roman"/>
          <w:sz w:val="24"/>
          <w:szCs w:val="24"/>
        </w:rPr>
        <w:t xml:space="preserve"> the Joint Resolution</w:t>
      </w:r>
      <w:r w:rsidR="00CC106E">
        <w:rPr>
          <w:rFonts w:ascii="Times New Roman" w:eastAsia="Times New Roman" w:hAnsi="Times New Roman" w:cs="Times New Roman"/>
          <w:sz w:val="24"/>
          <w:szCs w:val="24"/>
        </w:rPr>
        <w:t xml:space="preserve">, detailing Rhome’s preference in the location of the proposed transmission line.  </w:t>
      </w:r>
    </w:p>
    <w:p w14:paraId="548DA6ED" w14:textId="5DA6BFC7" w:rsidR="0002243C" w:rsidRPr="00893A84" w:rsidRDefault="0002243C" w:rsidP="0002243C">
      <w:pPr>
        <w:widowControl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2.02.</w:t>
      </w:r>
      <w:r>
        <w:rPr>
          <w:rFonts w:ascii="Times New Roman" w:eastAsia="Times New Roman" w:hAnsi="Times New Roman" w:cs="Times New Roman"/>
          <w:sz w:val="24"/>
          <w:szCs w:val="24"/>
        </w:rPr>
        <w:tab/>
      </w:r>
      <w:r w:rsidR="00CC106E">
        <w:rPr>
          <w:rFonts w:ascii="Times New Roman" w:eastAsia="Times New Roman" w:hAnsi="Times New Roman" w:cs="Times New Roman"/>
          <w:sz w:val="24"/>
          <w:szCs w:val="24"/>
        </w:rPr>
        <w:t xml:space="preserve">Therefore, Rhome was improperly dismissed as a party from this proceeding and should be reinstated. </w:t>
      </w:r>
      <w:r>
        <w:rPr>
          <w:rFonts w:ascii="Times New Roman" w:eastAsia="Times New Roman" w:hAnsi="Times New Roman" w:cs="Times New Roman"/>
          <w:sz w:val="24"/>
          <w:szCs w:val="24"/>
        </w:rPr>
        <w:t xml:space="preserve"> </w:t>
      </w:r>
    </w:p>
    <w:p w14:paraId="79C9A822" w14:textId="755050C3" w:rsidR="00CC106E" w:rsidRPr="00B251CC" w:rsidRDefault="00CE22DB" w:rsidP="00CC106E">
      <w:pPr>
        <w:spacing w:after="0" w:line="240" w:lineRule="auto"/>
        <w:jc w:val="center"/>
        <w:rPr>
          <w:rFonts w:ascii="Times New Roman Bold" w:eastAsia="Calibri" w:hAnsi="Times New Roman Bold" w:cs="Times New Roman"/>
          <w:b/>
          <w:caps/>
          <w:sz w:val="24"/>
          <w:szCs w:val="24"/>
        </w:rPr>
      </w:pPr>
      <w:r>
        <w:rPr>
          <w:rFonts w:ascii="Times New Roman Bold" w:eastAsia="Calibri" w:hAnsi="Times New Roman Bold" w:cs="Times New Roman"/>
          <w:b/>
          <w:caps/>
          <w:sz w:val="24"/>
          <w:szCs w:val="24"/>
        </w:rPr>
        <w:t>3</w:t>
      </w:r>
      <w:r w:rsidR="00CC106E" w:rsidRPr="00B251CC">
        <w:rPr>
          <w:rFonts w:ascii="Times New Roman Bold" w:eastAsia="Calibri" w:hAnsi="Times New Roman Bold" w:cs="Times New Roman"/>
          <w:b/>
          <w:caps/>
          <w:sz w:val="24"/>
          <w:szCs w:val="24"/>
        </w:rPr>
        <w:t>.</w:t>
      </w:r>
    </w:p>
    <w:p w14:paraId="48441B75" w14:textId="3ABC6C32" w:rsidR="00CC106E" w:rsidRPr="00B251CC" w:rsidRDefault="00CC106E" w:rsidP="00CC106E">
      <w:pPr>
        <w:spacing w:after="0" w:line="240" w:lineRule="auto"/>
        <w:jc w:val="center"/>
        <w:rPr>
          <w:rFonts w:ascii="Times New Roman Bold" w:eastAsia="Calibri" w:hAnsi="Times New Roman Bold" w:cs="Times New Roman"/>
          <w:b/>
          <w:caps/>
          <w:sz w:val="24"/>
          <w:szCs w:val="24"/>
        </w:rPr>
      </w:pPr>
      <w:r>
        <w:rPr>
          <w:rFonts w:ascii="Times New Roman Bold" w:eastAsia="Calibri" w:hAnsi="Times New Roman Bold" w:cs="Times New Roman"/>
          <w:b/>
          <w:caps/>
          <w:sz w:val="24"/>
          <w:szCs w:val="24"/>
        </w:rPr>
        <w:t>Motion for Leave to file statement of Position</w:t>
      </w:r>
    </w:p>
    <w:p w14:paraId="249BB1AC" w14:textId="03FBEAA1" w:rsidR="00CC106E" w:rsidRDefault="00CC106E" w:rsidP="00CC106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264DF7A" w14:textId="2E79CA71" w:rsidR="00CC106E" w:rsidRDefault="00CC106E" w:rsidP="00CC106E">
      <w:pPr>
        <w:widowControl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3.01.</w:t>
      </w:r>
      <w:r>
        <w:rPr>
          <w:rFonts w:ascii="Times New Roman" w:eastAsia="Times New Roman" w:hAnsi="Times New Roman" w:cs="Times New Roman"/>
          <w:sz w:val="24"/>
          <w:szCs w:val="24"/>
        </w:rPr>
        <w:tab/>
        <w:t>In the alternative, should SOAH deem the Joint Resolution insufficient to stand as Rhome’s statement of position, Rhome moves that it be readmitted as a party to this proceeding and be given leave to file a statement of position by August 23, 2023.  A good cause exemption is warranted in this case as Rhome believed that it had in fact complied with procedural schedule requirements of having a statement of position on file by July 31, 2023, b</w:t>
      </w:r>
      <w:r w:rsidR="00CE22DB">
        <w:rPr>
          <w:rFonts w:ascii="Times New Roman" w:eastAsia="Times New Roman" w:hAnsi="Times New Roman" w:cs="Times New Roman"/>
          <w:sz w:val="24"/>
          <w:szCs w:val="24"/>
        </w:rPr>
        <w:t>y</w:t>
      </w:r>
      <w:r>
        <w:rPr>
          <w:rFonts w:ascii="Times New Roman" w:eastAsia="Times New Roman" w:hAnsi="Times New Roman" w:cs="Times New Roman"/>
          <w:sz w:val="24"/>
          <w:szCs w:val="24"/>
        </w:rPr>
        <w:t xml:space="preserve"> having the Joint Resolution filed on July 24, 2023. </w:t>
      </w:r>
      <w:r w:rsidR="00CE22DB">
        <w:rPr>
          <w:rFonts w:ascii="Times New Roman" w:eastAsia="Times New Roman" w:hAnsi="Times New Roman" w:cs="Times New Roman"/>
          <w:sz w:val="24"/>
          <w:szCs w:val="24"/>
        </w:rPr>
        <w:t xml:space="preserve">Rhome has demonstrated that it is participating in the proceeding by responding to other filings in this proceeding and should not be denied participation for its mistaken belief in the sufficiency of the Joint Resolution being its statement of position.  </w:t>
      </w:r>
    </w:p>
    <w:p w14:paraId="78C9B644" w14:textId="77777777" w:rsidR="00CE22DB" w:rsidRDefault="003B6D47" w:rsidP="003B6D47">
      <w:pPr>
        <w:spacing w:after="0" w:line="480" w:lineRule="auto"/>
        <w:ind w:firstLine="720"/>
        <w:jc w:val="both"/>
        <w:rPr>
          <w:rFonts w:ascii="Times New Roman" w:eastAsia="Calibri" w:hAnsi="Times New Roman" w:cs="Times New Roman"/>
          <w:sz w:val="24"/>
          <w:szCs w:val="24"/>
        </w:rPr>
      </w:pPr>
      <w:r w:rsidRPr="003B6D47">
        <w:rPr>
          <w:rFonts w:ascii="Times New Roman" w:eastAsia="Calibri" w:hAnsi="Times New Roman" w:cs="Times New Roman"/>
          <w:sz w:val="24"/>
          <w:szCs w:val="24"/>
        </w:rPr>
        <w:lastRenderedPageBreak/>
        <w:t xml:space="preserve">WHEREFORE, PREMISES CONSIDERED, the </w:t>
      </w:r>
      <w:r w:rsidR="00AD204A">
        <w:rPr>
          <w:rFonts w:ascii="Times New Roman" w:eastAsia="Calibri" w:hAnsi="Times New Roman" w:cs="Times New Roman"/>
          <w:sz w:val="24"/>
          <w:szCs w:val="24"/>
        </w:rPr>
        <w:t>City</w:t>
      </w:r>
      <w:r w:rsidRPr="003B6D47">
        <w:rPr>
          <w:rFonts w:ascii="Times New Roman" w:eastAsia="Calibri" w:hAnsi="Times New Roman" w:cs="Times New Roman"/>
          <w:sz w:val="24"/>
          <w:szCs w:val="24"/>
        </w:rPr>
        <w:t xml:space="preserve"> of </w:t>
      </w:r>
      <w:r>
        <w:rPr>
          <w:rFonts w:ascii="Times New Roman" w:eastAsia="Calibri" w:hAnsi="Times New Roman" w:cs="Times New Roman"/>
          <w:sz w:val="24"/>
          <w:szCs w:val="24"/>
        </w:rPr>
        <w:t>Rhome</w:t>
      </w:r>
      <w:r w:rsidRPr="003B6D47">
        <w:rPr>
          <w:rFonts w:ascii="Times New Roman" w:eastAsia="Calibri" w:hAnsi="Times New Roman" w:cs="Times New Roman"/>
          <w:sz w:val="24"/>
          <w:szCs w:val="24"/>
        </w:rPr>
        <w:t xml:space="preserve"> respectfully requests that it be </w:t>
      </w:r>
      <w:r w:rsidR="00CE22DB">
        <w:rPr>
          <w:rFonts w:ascii="Times New Roman" w:eastAsia="Calibri" w:hAnsi="Times New Roman" w:cs="Times New Roman"/>
          <w:sz w:val="24"/>
          <w:szCs w:val="24"/>
        </w:rPr>
        <w:t xml:space="preserve">reinstated as a </w:t>
      </w:r>
      <w:r w:rsidRPr="003B6D47">
        <w:rPr>
          <w:rFonts w:ascii="Times New Roman" w:eastAsia="Calibri" w:hAnsi="Times New Roman" w:cs="Times New Roman"/>
          <w:sz w:val="24"/>
          <w:szCs w:val="24"/>
        </w:rPr>
        <w:t>party</w:t>
      </w:r>
      <w:r w:rsidR="00CE22DB">
        <w:rPr>
          <w:rFonts w:ascii="Times New Roman" w:eastAsia="Calibri" w:hAnsi="Times New Roman" w:cs="Times New Roman"/>
          <w:sz w:val="24"/>
          <w:szCs w:val="24"/>
        </w:rPr>
        <w:t xml:space="preserve"> in this proceeding with the filed Joint Resolution of the City Councils of the City of New Fairview, City of Rhome, and City of Justin standing as Rhome’s statement of position, or, alternatively, be reinstated as a party and be given leave to file a statement of position.</w:t>
      </w:r>
      <w:bookmarkStart w:id="0" w:name="_GoBack"/>
      <w:bookmarkEnd w:id="0"/>
    </w:p>
    <w:p w14:paraId="6E8876E4" w14:textId="77777777" w:rsidR="00CE22DB" w:rsidRDefault="00CE22DB" w:rsidP="00CE22DB">
      <w:pPr>
        <w:spacing w:after="0" w:line="480" w:lineRule="auto"/>
        <w:jc w:val="both"/>
        <w:rPr>
          <w:rFonts w:ascii="Times New Roman" w:hAnsi="Times New Roman" w:cs="Times New Roman"/>
          <w:sz w:val="24"/>
          <w:szCs w:val="24"/>
        </w:rPr>
      </w:pPr>
    </w:p>
    <w:p w14:paraId="43D213EE" w14:textId="6D62489C" w:rsidR="0081631B" w:rsidRDefault="0081631B" w:rsidP="00CE22D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Respectfully submitted, </w:t>
      </w:r>
    </w:p>
    <w:p w14:paraId="6D536B13"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43F9B09" w14:textId="20136FEB" w:rsidR="0081631B" w:rsidRPr="0081631B" w:rsidRDefault="0081631B" w:rsidP="0081631B">
      <w:pPr>
        <w:spacing w:after="0" w:line="240" w:lineRule="auto"/>
        <w:ind w:left="3600" w:firstLine="720"/>
        <w:jc w:val="both"/>
        <w:rPr>
          <w:rFonts w:ascii="Times New Roman" w:hAnsi="Times New Roman" w:cs="Times New Roman"/>
          <w:sz w:val="24"/>
          <w:szCs w:val="24"/>
        </w:rPr>
      </w:pPr>
      <w:r w:rsidRPr="0081631B">
        <w:rPr>
          <w:rFonts w:ascii="Times New Roman" w:hAnsi="Times New Roman" w:cs="Times New Roman"/>
          <w:sz w:val="24"/>
          <w:szCs w:val="24"/>
          <w:u w:val="single"/>
        </w:rPr>
        <w:t xml:space="preserve">/s/ </w:t>
      </w:r>
      <w:r w:rsidR="00CA54D5" w:rsidRPr="00CA54D5">
        <w:rPr>
          <w:rFonts w:ascii="Times New Roman" w:hAnsi="Times New Roman" w:cs="Times New Roman"/>
          <w:i/>
          <w:sz w:val="24"/>
          <w:szCs w:val="24"/>
          <w:u w:val="single"/>
        </w:rPr>
        <w:t>James Donovan</w:t>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r w:rsidR="00ED25E7">
        <w:rPr>
          <w:rFonts w:ascii="Times New Roman" w:hAnsi="Times New Roman" w:cs="Times New Roman"/>
          <w:i/>
          <w:sz w:val="24"/>
          <w:szCs w:val="24"/>
          <w:u w:val="single"/>
        </w:rPr>
        <w:tab/>
      </w:r>
    </w:p>
    <w:p w14:paraId="512FC1BB" w14:textId="77777777" w:rsidR="00136C79" w:rsidRDefault="0081631B" w:rsidP="00136C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C29BD21" w14:textId="400888E0" w:rsidR="00136C79" w:rsidRPr="00136C79" w:rsidRDefault="00AD204A" w:rsidP="00136C79">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Carvan E. Adkins</w:t>
      </w:r>
    </w:p>
    <w:p w14:paraId="18497A00" w14:textId="66E2A4C9" w:rsidR="00136C79" w:rsidRDefault="00136C79" w:rsidP="00136C79">
      <w:pPr>
        <w:spacing w:after="0" w:line="240" w:lineRule="auto"/>
        <w:jc w:val="both"/>
        <w:rPr>
          <w:rFonts w:ascii="Times New Roman" w:hAnsi="Times New Roman" w:cs="Times New Roman"/>
          <w:sz w:val="24"/>
          <w:szCs w:val="24"/>
        </w:rPr>
      </w:pP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Pr="00136C79">
        <w:rPr>
          <w:rFonts w:ascii="Times New Roman" w:hAnsi="Times New Roman" w:cs="Times New Roman"/>
          <w:sz w:val="24"/>
          <w:szCs w:val="24"/>
        </w:rPr>
        <w:tab/>
      </w:r>
      <w:r w:rsidR="00ED25E7">
        <w:rPr>
          <w:rFonts w:ascii="Times New Roman" w:hAnsi="Times New Roman" w:cs="Times New Roman"/>
          <w:sz w:val="24"/>
          <w:szCs w:val="24"/>
        </w:rPr>
        <w:t xml:space="preserve">Texas </w:t>
      </w:r>
      <w:r w:rsidRPr="00136C79">
        <w:rPr>
          <w:rFonts w:ascii="Times New Roman" w:hAnsi="Times New Roman" w:cs="Times New Roman"/>
          <w:sz w:val="24"/>
          <w:szCs w:val="24"/>
        </w:rPr>
        <w:t xml:space="preserve">State Bar No. </w:t>
      </w:r>
      <w:r w:rsidR="00AD204A" w:rsidRPr="00AD204A">
        <w:rPr>
          <w:rFonts w:ascii="Times New Roman" w:hAnsi="Times New Roman" w:cs="Times New Roman"/>
          <w:sz w:val="24"/>
          <w:szCs w:val="24"/>
        </w:rPr>
        <w:t>00910990</w:t>
      </w:r>
    </w:p>
    <w:p w14:paraId="141EC759" w14:textId="6A09364D" w:rsidR="0081631B" w:rsidRDefault="00ED25E7" w:rsidP="00ED25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hyperlink r:id="rId7" w:history="1">
        <w:r w:rsidR="00AD204A" w:rsidRPr="00B36845">
          <w:rPr>
            <w:rStyle w:val="Hyperlink"/>
            <w:rFonts w:ascii="Times New Roman" w:hAnsi="Times New Roman" w:cs="Times New Roman"/>
            <w:sz w:val="24"/>
            <w:szCs w:val="24"/>
          </w:rPr>
          <w:t>cadkins@toase.com</w:t>
        </w:r>
      </w:hyperlink>
    </w:p>
    <w:p w14:paraId="0AD0D5D1" w14:textId="77777777" w:rsidR="00136C79" w:rsidRDefault="00136C79" w:rsidP="00136C79">
      <w:pPr>
        <w:spacing w:after="0" w:line="240" w:lineRule="auto"/>
        <w:jc w:val="both"/>
        <w:rPr>
          <w:rFonts w:ascii="Times New Roman" w:hAnsi="Times New Roman" w:cs="Times New Roman"/>
          <w:sz w:val="24"/>
          <w:szCs w:val="24"/>
        </w:rPr>
      </w:pPr>
    </w:p>
    <w:p w14:paraId="7BD25EC5"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James Donovan</w:t>
      </w:r>
    </w:p>
    <w:p w14:paraId="508AA9AC" w14:textId="4E54F1E4"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Texas State Bar No.</w:t>
      </w:r>
      <w:r w:rsidR="00ED25E7">
        <w:rPr>
          <w:rFonts w:ascii="Times New Roman" w:hAnsi="Times New Roman" w:cs="Times New Roman"/>
          <w:sz w:val="24"/>
          <w:szCs w:val="24"/>
        </w:rPr>
        <w:t xml:space="preserve"> </w:t>
      </w:r>
      <w:r>
        <w:rPr>
          <w:rFonts w:ascii="Times New Roman" w:hAnsi="Times New Roman" w:cs="Times New Roman"/>
          <w:sz w:val="24"/>
          <w:szCs w:val="24"/>
        </w:rPr>
        <w:t>24074144</w:t>
      </w:r>
    </w:p>
    <w:p w14:paraId="729BF9EE" w14:textId="2584C5D4" w:rsidR="0081631B" w:rsidRDefault="0081631B" w:rsidP="0081631B">
      <w:pPr>
        <w:spacing w:after="0" w:line="240" w:lineRule="auto"/>
        <w:jc w:val="both"/>
        <w:rPr>
          <w:rStyle w:val="Hyperlink"/>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Email:</w:t>
      </w:r>
      <w:r>
        <w:rPr>
          <w:rFonts w:ascii="Times New Roman" w:hAnsi="Times New Roman" w:cs="Times New Roman"/>
          <w:sz w:val="24"/>
          <w:szCs w:val="24"/>
        </w:rPr>
        <w:tab/>
      </w:r>
      <w:hyperlink r:id="rId8" w:history="1">
        <w:r w:rsidRPr="00F34FD0">
          <w:rPr>
            <w:rStyle w:val="Hyperlink"/>
            <w:rFonts w:ascii="Times New Roman" w:hAnsi="Times New Roman" w:cs="Times New Roman"/>
            <w:sz w:val="24"/>
            <w:szCs w:val="24"/>
          </w:rPr>
          <w:t>jdonovan@toase.com</w:t>
        </w:r>
      </w:hyperlink>
    </w:p>
    <w:p w14:paraId="71A624C3" w14:textId="77777777" w:rsidR="00136C79" w:rsidRDefault="00136C79" w:rsidP="0081631B">
      <w:pPr>
        <w:spacing w:after="0" w:line="240" w:lineRule="auto"/>
        <w:jc w:val="both"/>
        <w:rPr>
          <w:rFonts w:ascii="Times New Roman" w:hAnsi="Times New Roman" w:cs="Times New Roman"/>
          <w:sz w:val="24"/>
          <w:szCs w:val="24"/>
        </w:rPr>
      </w:pPr>
    </w:p>
    <w:p w14:paraId="64D0267B" w14:textId="77777777" w:rsidR="0081631B" w:rsidRPr="002F6A91" w:rsidRDefault="0081631B" w:rsidP="0081631B">
      <w:pPr>
        <w:spacing w:after="0" w:line="240" w:lineRule="auto"/>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mallCaps/>
          <w:sz w:val="24"/>
          <w:szCs w:val="24"/>
        </w:rPr>
        <w:t>Taylor Olson Adkins Sralla &amp; Elam, LLP</w:t>
      </w:r>
    </w:p>
    <w:p w14:paraId="206122D0"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6000 Western Place, Suite 200</w:t>
      </w:r>
    </w:p>
    <w:p w14:paraId="49814F24"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Fort Worth, Texas  76107</w:t>
      </w:r>
    </w:p>
    <w:p w14:paraId="00C60028" w14:textId="7777777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332-2580</w:t>
      </w:r>
    </w:p>
    <w:p w14:paraId="4700BD79" w14:textId="1C7566A7" w:rsidR="0081631B" w:rsidRDefault="0081631B" w:rsidP="008163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332-4740 (fax)</w:t>
      </w:r>
    </w:p>
    <w:p w14:paraId="5EEFDB19" w14:textId="77777777" w:rsidR="00044E85" w:rsidRDefault="00044E85" w:rsidP="0081631B">
      <w:pPr>
        <w:spacing w:after="0" w:line="240" w:lineRule="auto"/>
        <w:jc w:val="both"/>
        <w:rPr>
          <w:rFonts w:ascii="Times New Roman" w:hAnsi="Times New Roman" w:cs="Times New Roman"/>
          <w:sz w:val="24"/>
          <w:szCs w:val="24"/>
        </w:rPr>
      </w:pPr>
    </w:p>
    <w:p w14:paraId="0271949E" w14:textId="77777777" w:rsidR="0081631B" w:rsidRPr="002F6A91" w:rsidRDefault="0081631B" w:rsidP="0081631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z w:val="24"/>
          <w:szCs w:val="24"/>
        </w:rPr>
        <w:t xml:space="preserve">ATTORNEYS FOR </w:t>
      </w:r>
    </w:p>
    <w:p w14:paraId="357D7859" w14:textId="2A12EA1E" w:rsidR="001B5026" w:rsidRDefault="0081631B" w:rsidP="00AD204A">
      <w:pPr>
        <w:spacing w:after="0" w:line="240" w:lineRule="auto"/>
        <w:jc w:val="both"/>
        <w:rPr>
          <w:rFonts w:ascii="Times New Roman" w:hAnsi="Times New Roman" w:cs="Times New Roman"/>
          <w:b/>
          <w:sz w:val="24"/>
          <w:szCs w:val="24"/>
        </w:rPr>
      </w:pP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t xml:space="preserve">CITY OF </w:t>
      </w:r>
      <w:r w:rsidR="00AD204A">
        <w:rPr>
          <w:rFonts w:ascii="Times New Roman Bold" w:hAnsi="Times New Roman Bold" w:cs="Times New Roman"/>
          <w:b/>
          <w:caps/>
          <w:sz w:val="24"/>
          <w:szCs w:val="24"/>
        </w:rPr>
        <w:t>Rhome</w:t>
      </w:r>
      <w:r w:rsidRPr="002F6A91">
        <w:rPr>
          <w:rFonts w:ascii="Times New Roman" w:hAnsi="Times New Roman" w:cs="Times New Roman"/>
          <w:b/>
          <w:sz w:val="24"/>
          <w:szCs w:val="24"/>
        </w:rPr>
        <w:t>, TEXAS</w:t>
      </w:r>
    </w:p>
    <w:p w14:paraId="32AC5A4A" w14:textId="1910971C" w:rsidR="00935B09" w:rsidRDefault="00935B09" w:rsidP="00AD204A">
      <w:pPr>
        <w:spacing w:after="0" w:line="240" w:lineRule="auto"/>
        <w:jc w:val="both"/>
        <w:rPr>
          <w:rFonts w:ascii="Times New Roman" w:hAnsi="Times New Roman" w:cs="Times New Roman"/>
          <w:b/>
          <w:sz w:val="24"/>
          <w:szCs w:val="24"/>
        </w:rPr>
      </w:pPr>
    </w:p>
    <w:p w14:paraId="2C81D8ED" w14:textId="019BF208" w:rsidR="00935B09" w:rsidRDefault="00935B09" w:rsidP="00AD204A">
      <w:pPr>
        <w:spacing w:after="0" w:line="240" w:lineRule="auto"/>
        <w:jc w:val="both"/>
        <w:rPr>
          <w:rFonts w:ascii="Times New Roman" w:hAnsi="Times New Roman" w:cs="Times New Roman"/>
          <w:b/>
          <w:sz w:val="24"/>
          <w:szCs w:val="24"/>
        </w:rPr>
      </w:pPr>
    </w:p>
    <w:p w14:paraId="74163DDF" w14:textId="77777777" w:rsidR="00935B09" w:rsidRPr="002F6A91" w:rsidRDefault="00935B09" w:rsidP="00935B09">
      <w:pPr>
        <w:spacing w:after="0" w:line="240" w:lineRule="auto"/>
        <w:jc w:val="center"/>
        <w:rPr>
          <w:rFonts w:ascii="Times New Roman" w:hAnsi="Times New Roman" w:cs="Times New Roman"/>
          <w:b/>
          <w:sz w:val="24"/>
          <w:szCs w:val="24"/>
          <w:u w:val="single"/>
        </w:rPr>
      </w:pPr>
      <w:r w:rsidRPr="002F6A91">
        <w:rPr>
          <w:rFonts w:ascii="Times New Roman" w:hAnsi="Times New Roman" w:cs="Times New Roman"/>
          <w:b/>
          <w:sz w:val="24"/>
          <w:szCs w:val="24"/>
          <w:u w:val="single"/>
        </w:rPr>
        <w:t>CERTIFICATE OF SERVICE</w:t>
      </w:r>
    </w:p>
    <w:p w14:paraId="14509AE3" w14:textId="77777777" w:rsidR="00935B09" w:rsidRDefault="00935B09" w:rsidP="00935B09">
      <w:pPr>
        <w:spacing w:after="0" w:line="240" w:lineRule="auto"/>
        <w:jc w:val="both"/>
        <w:rPr>
          <w:rFonts w:ascii="Times New Roman" w:hAnsi="Times New Roman" w:cs="Times New Roman"/>
          <w:sz w:val="24"/>
          <w:szCs w:val="24"/>
        </w:rPr>
      </w:pPr>
    </w:p>
    <w:p w14:paraId="7352A824" w14:textId="2CB4CC26" w:rsidR="00935B09" w:rsidRDefault="00935B09" w:rsidP="00935B0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The undersigned hereby certifies that a true and correct copy of the foregoing instrument was served on all parties or other person(s) requesting notice and service of pleadings, by filing same </w:t>
      </w:r>
      <w:r w:rsidRPr="00A60C77">
        <w:rPr>
          <w:rFonts w:ascii="Times New Roman" w:hAnsi="Times New Roman" w:cs="Times New Roman"/>
          <w:sz w:val="24"/>
          <w:szCs w:val="24"/>
        </w:rPr>
        <w:t>through the PUC Interchange Filer System</w:t>
      </w:r>
      <w:r>
        <w:rPr>
          <w:rFonts w:ascii="Times New Roman" w:hAnsi="Times New Roman" w:cs="Times New Roman"/>
          <w:sz w:val="24"/>
          <w:szCs w:val="24"/>
        </w:rPr>
        <w:t xml:space="preserve"> on this </w:t>
      </w:r>
      <w:r w:rsidR="00A7194A">
        <w:rPr>
          <w:rFonts w:ascii="Times New Roman" w:hAnsi="Times New Roman" w:cs="Times New Roman"/>
          <w:sz w:val="24"/>
          <w:szCs w:val="24"/>
        </w:rPr>
        <w:t>18th</w:t>
      </w:r>
      <w:r>
        <w:rPr>
          <w:rFonts w:ascii="Times New Roman" w:hAnsi="Times New Roman" w:cs="Times New Roman"/>
          <w:sz w:val="24"/>
          <w:szCs w:val="24"/>
        </w:rPr>
        <w:t xml:space="preserve"> </w:t>
      </w:r>
      <w:r w:rsidRPr="00F24305">
        <w:rPr>
          <w:rFonts w:ascii="Times New Roman" w:hAnsi="Times New Roman" w:cs="Times New Roman"/>
          <w:sz w:val="24"/>
          <w:szCs w:val="24"/>
        </w:rPr>
        <w:t xml:space="preserve">day of </w:t>
      </w:r>
      <w:r>
        <w:rPr>
          <w:rFonts w:ascii="Times New Roman" w:hAnsi="Times New Roman" w:cs="Times New Roman"/>
          <w:sz w:val="24"/>
          <w:szCs w:val="24"/>
        </w:rPr>
        <w:t>August</w:t>
      </w:r>
      <w:r w:rsidRPr="00F24305">
        <w:rPr>
          <w:rFonts w:ascii="Times New Roman" w:hAnsi="Times New Roman" w:cs="Times New Roman"/>
          <w:sz w:val="24"/>
          <w:szCs w:val="24"/>
        </w:rPr>
        <w:t>, 202</w:t>
      </w:r>
      <w:r>
        <w:rPr>
          <w:rFonts w:ascii="Times New Roman" w:hAnsi="Times New Roman" w:cs="Times New Roman"/>
          <w:sz w:val="24"/>
          <w:szCs w:val="24"/>
        </w:rPr>
        <w:t>3.</w:t>
      </w:r>
    </w:p>
    <w:p w14:paraId="45095754" w14:textId="77777777" w:rsidR="00935B09" w:rsidRDefault="00935B09" w:rsidP="00935B09">
      <w:pPr>
        <w:spacing w:after="0" w:line="480" w:lineRule="auto"/>
        <w:jc w:val="both"/>
        <w:rPr>
          <w:rFonts w:ascii="Times New Roman" w:hAnsi="Times New Roman" w:cs="Times New Roman"/>
          <w:sz w:val="24"/>
          <w:szCs w:val="24"/>
        </w:rPr>
      </w:pPr>
    </w:p>
    <w:p w14:paraId="1267FAE0" w14:textId="77777777" w:rsidR="00935B09" w:rsidRPr="00A10702" w:rsidRDefault="00935B09" w:rsidP="00935B09">
      <w:pPr>
        <w:spacing w:after="0" w:line="240" w:lineRule="auto"/>
        <w:jc w:val="both"/>
        <w:rPr>
          <w:rFonts w:ascii="Times New Roman" w:hAnsi="Times New Roman" w:cs="Times New Roman"/>
          <w:b/>
          <w:sz w:val="20"/>
          <w:szCs w:val="20"/>
        </w:rPr>
      </w:pPr>
    </w:p>
    <w:p w14:paraId="3A10102F" w14:textId="77777777" w:rsidR="00935B09" w:rsidRDefault="00935B09" w:rsidP="00935B09">
      <w:pPr>
        <w:spacing w:after="0" w:line="240" w:lineRule="auto"/>
        <w:ind w:left="3600" w:firstLine="720"/>
        <w:jc w:val="both"/>
        <w:rPr>
          <w:rFonts w:ascii="Times New Roman" w:hAnsi="Times New Roman" w:cs="Times New Roman"/>
          <w:i/>
          <w:sz w:val="24"/>
          <w:szCs w:val="24"/>
          <w:u w:val="single"/>
        </w:rPr>
      </w:pPr>
      <w:r w:rsidRPr="00AE4975">
        <w:rPr>
          <w:rFonts w:ascii="Times New Roman" w:hAnsi="Times New Roman" w:cs="Times New Roman"/>
          <w:i/>
          <w:sz w:val="24"/>
          <w:szCs w:val="24"/>
          <w:u w:val="single"/>
        </w:rPr>
        <w:t>/s/</w:t>
      </w:r>
      <w:r w:rsidRPr="0081631B">
        <w:rPr>
          <w:rFonts w:ascii="Times New Roman" w:hAnsi="Times New Roman" w:cs="Times New Roman"/>
          <w:sz w:val="24"/>
          <w:szCs w:val="24"/>
          <w:u w:val="single"/>
        </w:rPr>
        <w:t xml:space="preserve"> </w:t>
      </w:r>
      <w:r w:rsidRPr="00CA54D5">
        <w:rPr>
          <w:rFonts w:ascii="Times New Roman" w:hAnsi="Times New Roman" w:cs="Times New Roman"/>
          <w:i/>
          <w:sz w:val="24"/>
          <w:szCs w:val="24"/>
          <w:u w:val="single"/>
        </w:rPr>
        <w:t>James Donovan</w:t>
      </w:r>
      <w:r>
        <w:rPr>
          <w:rFonts w:ascii="Times New Roman" w:hAnsi="Times New Roman" w:cs="Times New Roman"/>
          <w:i/>
          <w:sz w:val="24"/>
          <w:szCs w:val="24"/>
          <w:u w:val="single"/>
        </w:rPr>
        <w:tab/>
      </w:r>
      <w:r>
        <w:rPr>
          <w:rFonts w:ascii="Times New Roman" w:hAnsi="Times New Roman" w:cs="Times New Roman"/>
          <w:i/>
          <w:sz w:val="24"/>
          <w:szCs w:val="24"/>
          <w:u w:val="single"/>
        </w:rPr>
        <w:tab/>
      </w:r>
      <w:r>
        <w:rPr>
          <w:rFonts w:ascii="Times New Roman" w:hAnsi="Times New Roman" w:cs="Times New Roman"/>
          <w:i/>
          <w:sz w:val="24"/>
          <w:szCs w:val="24"/>
          <w:u w:val="single"/>
        </w:rPr>
        <w:tab/>
      </w:r>
      <w:r>
        <w:rPr>
          <w:rFonts w:ascii="Times New Roman" w:hAnsi="Times New Roman" w:cs="Times New Roman"/>
          <w:i/>
          <w:sz w:val="24"/>
          <w:szCs w:val="24"/>
          <w:u w:val="single"/>
        </w:rPr>
        <w:tab/>
      </w:r>
    </w:p>
    <w:p w14:paraId="1549A661" w14:textId="77777777" w:rsidR="00935B09" w:rsidRPr="009E4848" w:rsidRDefault="00935B09" w:rsidP="00935B09">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JAMES DONOVAN</w:t>
      </w:r>
    </w:p>
    <w:p w14:paraId="56A0DB9F" w14:textId="77777777" w:rsidR="00935B09" w:rsidRDefault="00935B09" w:rsidP="00AD204A">
      <w:pPr>
        <w:spacing w:after="0" w:line="240" w:lineRule="auto"/>
        <w:jc w:val="both"/>
        <w:rPr>
          <w:rFonts w:ascii="Times New Roman" w:hAnsi="Times New Roman" w:cs="Times New Roman"/>
          <w:b/>
          <w:sz w:val="24"/>
          <w:szCs w:val="24"/>
        </w:rPr>
      </w:pPr>
    </w:p>
    <w:sectPr w:rsidR="00935B09" w:rsidSect="00CE22DB">
      <w:footerReference w:type="default" r:id="rId9"/>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8C39" w14:textId="77777777" w:rsidR="0081631B" w:rsidRDefault="0081631B" w:rsidP="0081631B">
      <w:pPr>
        <w:spacing w:after="0" w:line="240" w:lineRule="auto"/>
      </w:pPr>
      <w:r>
        <w:separator/>
      </w:r>
    </w:p>
  </w:endnote>
  <w:endnote w:type="continuationSeparator" w:id="0">
    <w:p w14:paraId="4662944A" w14:textId="77777777" w:rsidR="0081631B" w:rsidRDefault="0081631B" w:rsidP="00816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2B09" w14:textId="77777777" w:rsidR="00CE22DB" w:rsidRDefault="00CE22DB" w:rsidP="004C6F88">
    <w:pPr>
      <w:pStyle w:val="Footer"/>
      <w:rPr>
        <w:rFonts w:ascii="Times New Roman" w:hAnsi="Times New Roman" w:cs="Times New Roman"/>
        <w:i/>
        <w:sz w:val="18"/>
        <w:szCs w:val="18"/>
      </w:rPr>
    </w:pPr>
    <w:r w:rsidRPr="00CE22DB">
      <w:rPr>
        <w:rFonts w:ascii="Times New Roman" w:hAnsi="Times New Roman" w:cs="Times New Roman"/>
        <w:i/>
        <w:sz w:val="18"/>
        <w:szCs w:val="18"/>
      </w:rPr>
      <w:t xml:space="preserve">CITY OF RHOME’S RESPONSE TO SOAH ORDER NO. 9 </w:t>
    </w:r>
  </w:p>
  <w:p w14:paraId="79A3122A" w14:textId="381FED44" w:rsidR="0081631B" w:rsidRPr="004C6F88" w:rsidRDefault="00CE22DB" w:rsidP="004C6F88">
    <w:pPr>
      <w:pStyle w:val="Footer"/>
      <w:rPr>
        <w:rFonts w:ascii="Times New Roman" w:hAnsi="Times New Roman" w:cs="Times New Roman"/>
        <w:sz w:val="18"/>
        <w:szCs w:val="18"/>
      </w:rPr>
    </w:pPr>
    <w:r w:rsidRPr="00CE22DB">
      <w:rPr>
        <w:rFonts w:ascii="Times New Roman" w:hAnsi="Times New Roman" w:cs="Times New Roman"/>
        <w:i/>
        <w:sz w:val="18"/>
        <w:szCs w:val="18"/>
      </w:rPr>
      <w:t>AND ALTERNATIVE MOTION FOR LEAVE</w:t>
    </w:r>
    <w:r w:rsidR="004C6F88">
      <w:rPr>
        <w:rFonts w:ascii="Times New Roman" w:hAnsi="Times New Roman" w:cs="Times New Roman"/>
        <w:i/>
        <w:sz w:val="18"/>
        <w:szCs w:val="18"/>
      </w:rPr>
      <w:t xml:space="preserve">   </w:t>
    </w:r>
    <w:r w:rsidR="001C4641">
      <w:rPr>
        <w:rFonts w:ascii="Times New Roman" w:hAnsi="Times New Roman" w:cs="Times New Roman"/>
        <w:i/>
        <w:sz w:val="18"/>
        <w:szCs w:val="18"/>
      </w:rPr>
      <w:tab/>
    </w:r>
    <w:r w:rsidR="001C4641">
      <w:rPr>
        <w:rFonts w:ascii="Times New Roman" w:hAnsi="Times New Roman" w:cs="Times New Roman"/>
        <w:i/>
        <w:sz w:val="18"/>
        <w:szCs w:val="18"/>
      </w:rPr>
      <w:tab/>
    </w:r>
    <w:r w:rsidR="004C6F88">
      <w:rPr>
        <w:rFonts w:ascii="Times New Roman" w:hAnsi="Times New Roman" w:cs="Times New Roman"/>
        <w:i/>
        <w:sz w:val="18"/>
        <w:szCs w:val="18"/>
      </w:rPr>
      <w:t xml:space="preserve">                                    </w:t>
    </w:r>
    <w:r w:rsidR="004C6F88">
      <w:rPr>
        <w:rFonts w:ascii="Times New Roman" w:hAnsi="Times New Roman" w:cs="Times New Roman"/>
        <w:sz w:val="18"/>
        <w:szCs w:val="18"/>
      </w:rPr>
      <w:t xml:space="preserve">Page </w:t>
    </w:r>
    <w:r w:rsidR="004C6F88" w:rsidRPr="004C6F88">
      <w:rPr>
        <w:rFonts w:ascii="Times New Roman" w:hAnsi="Times New Roman" w:cs="Times New Roman"/>
        <w:sz w:val="18"/>
        <w:szCs w:val="18"/>
      </w:rPr>
      <w:fldChar w:fldCharType="begin"/>
    </w:r>
    <w:r w:rsidR="004C6F88" w:rsidRPr="004C6F88">
      <w:rPr>
        <w:rFonts w:ascii="Times New Roman" w:hAnsi="Times New Roman" w:cs="Times New Roman"/>
        <w:sz w:val="18"/>
        <w:szCs w:val="18"/>
      </w:rPr>
      <w:instrText xml:space="preserve"> PAGE   \* MERGEFORMAT </w:instrText>
    </w:r>
    <w:r w:rsidR="004C6F88" w:rsidRPr="004C6F88">
      <w:rPr>
        <w:rFonts w:ascii="Times New Roman" w:hAnsi="Times New Roman" w:cs="Times New Roman"/>
        <w:sz w:val="18"/>
        <w:szCs w:val="18"/>
      </w:rPr>
      <w:fldChar w:fldCharType="separate"/>
    </w:r>
    <w:r w:rsidR="004C6F88" w:rsidRPr="004C6F88">
      <w:rPr>
        <w:rFonts w:ascii="Times New Roman" w:hAnsi="Times New Roman" w:cs="Times New Roman"/>
        <w:noProof/>
        <w:sz w:val="18"/>
        <w:szCs w:val="18"/>
      </w:rPr>
      <w:t>1</w:t>
    </w:r>
    <w:r w:rsidR="004C6F88" w:rsidRPr="004C6F88">
      <w:rPr>
        <w:rFonts w:ascii="Times New Roman" w:hAnsi="Times New Roman" w:cs="Times New Roman"/>
        <w:noProof/>
        <w:sz w:val="18"/>
        <w:szCs w:val="18"/>
      </w:rPr>
      <w:fldChar w:fldCharType="end"/>
    </w:r>
  </w:p>
  <w:p w14:paraId="72543B1A" w14:textId="77777777" w:rsidR="004C6F88" w:rsidRPr="00136C79" w:rsidRDefault="004C6F88" w:rsidP="004C6F88">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7BF9" w14:textId="77777777" w:rsidR="0081631B" w:rsidRDefault="0081631B" w:rsidP="0081631B">
      <w:pPr>
        <w:spacing w:after="0" w:line="240" w:lineRule="auto"/>
      </w:pPr>
      <w:r>
        <w:separator/>
      </w:r>
    </w:p>
  </w:footnote>
  <w:footnote w:type="continuationSeparator" w:id="0">
    <w:p w14:paraId="34D33BF1" w14:textId="77777777" w:rsidR="0081631B" w:rsidRDefault="0081631B" w:rsidP="0081631B">
      <w:pPr>
        <w:spacing w:after="0" w:line="240" w:lineRule="auto"/>
      </w:pPr>
      <w:r>
        <w:continuationSeparator/>
      </w:r>
    </w:p>
  </w:footnote>
  <w:footnote w:id="1">
    <w:p w14:paraId="31C872C2" w14:textId="4F1FD3C2" w:rsidR="00CF1A51" w:rsidRDefault="00CF1A51">
      <w:pPr>
        <w:pStyle w:val="FootnoteText"/>
      </w:pPr>
      <w:r>
        <w:rPr>
          <w:rStyle w:val="FootnoteReference"/>
        </w:rPr>
        <w:footnoteRef/>
      </w:r>
      <w:r>
        <w:t xml:space="preserve"> Docket No.55067, Item No. 1139</w:t>
      </w:r>
      <w:r w:rsidR="005A0BD2">
        <w:t>.</w:t>
      </w:r>
    </w:p>
  </w:footnote>
  <w:footnote w:id="2">
    <w:p w14:paraId="69C9AF4F" w14:textId="130B926B" w:rsidR="00CF1A51" w:rsidRDefault="00CF1A51">
      <w:pPr>
        <w:pStyle w:val="FootnoteText"/>
      </w:pPr>
      <w:r>
        <w:rPr>
          <w:rStyle w:val="FootnoteReference"/>
        </w:rPr>
        <w:footnoteRef/>
      </w:r>
      <w:r>
        <w:t xml:space="preserve"> Docket No. 55067, Item No. 1171</w:t>
      </w:r>
      <w:r w:rsidR="005A0BD2">
        <w:t>.</w:t>
      </w:r>
    </w:p>
  </w:footnote>
  <w:footnote w:id="3">
    <w:p w14:paraId="1E9DD244" w14:textId="3DFCDDA6" w:rsidR="00CF1A51" w:rsidRDefault="00CF1A51">
      <w:pPr>
        <w:pStyle w:val="FootnoteText"/>
      </w:pPr>
      <w:r>
        <w:rPr>
          <w:rStyle w:val="FootnoteReference"/>
        </w:rPr>
        <w:footnoteRef/>
      </w:r>
      <w:r>
        <w:t xml:space="preserve"> Docket No. 55067, Item No. 1105</w:t>
      </w:r>
      <w:r w:rsidR="005A0BD2">
        <w:t>.</w:t>
      </w:r>
    </w:p>
  </w:footnote>
  <w:footnote w:id="4">
    <w:p w14:paraId="32379843" w14:textId="28D00DC9" w:rsidR="00CF1A51" w:rsidRDefault="00CF1A51">
      <w:pPr>
        <w:pStyle w:val="FootnoteText"/>
      </w:pPr>
      <w:r>
        <w:rPr>
          <w:rStyle w:val="FootnoteReference"/>
        </w:rPr>
        <w:footnoteRef/>
      </w:r>
      <w:r>
        <w:t xml:space="preserve"> Docket No. 55067</w:t>
      </w:r>
      <w:r w:rsidR="005A0BD2">
        <w:t>,</w:t>
      </w:r>
      <w:r>
        <w:t xml:space="preserve"> Item No. 1571</w:t>
      </w:r>
      <w:r w:rsidR="005A0BD2">
        <w:t>.</w:t>
      </w:r>
    </w:p>
  </w:footnote>
  <w:footnote w:id="5">
    <w:p w14:paraId="3B07EA6B" w14:textId="2E44E818" w:rsidR="005A0BD2" w:rsidRDefault="005A0BD2">
      <w:pPr>
        <w:pStyle w:val="FootnoteText"/>
      </w:pPr>
      <w:r>
        <w:rPr>
          <w:rStyle w:val="FootnoteReference"/>
        </w:rPr>
        <w:footnoteRef/>
      </w:r>
      <w:r>
        <w:t xml:space="preserve"> Docket No. 55067, Item No. 1611.</w:t>
      </w:r>
    </w:p>
  </w:footnote>
  <w:footnote w:id="6">
    <w:p w14:paraId="202417B2" w14:textId="047436F0" w:rsidR="005A0BD2" w:rsidRDefault="005A0BD2">
      <w:pPr>
        <w:pStyle w:val="FootnoteText"/>
      </w:pPr>
      <w:r>
        <w:rPr>
          <w:rStyle w:val="FootnoteReference"/>
        </w:rPr>
        <w:footnoteRef/>
      </w:r>
      <w:r>
        <w:t xml:space="preserve"> Docket No. 55067, Item No. 1652.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39"/>
    <w:rsid w:val="000217C3"/>
    <w:rsid w:val="0002243C"/>
    <w:rsid w:val="00043110"/>
    <w:rsid w:val="00044E85"/>
    <w:rsid w:val="000A1CD2"/>
    <w:rsid w:val="000C11EF"/>
    <w:rsid w:val="000E13A5"/>
    <w:rsid w:val="000E3A5F"/>
    <w:rsid w:val="00136C79"/>
    <w:rsid w:val="00143C48"/>
    <w:rsid w:val="00173CA0"/>
    <w:rsid w:val="00184DE6"/>
    <w:rsid w:val="00185CE7"/>
    <w:rsid w:val="001B5026"/>
    <w:rsid w:val="001C19AB"/>
    <w:rsid w:val="001C4641"/>
    <w:rsid w:val="001D1B4C"/>
    <w:rsid w:val="001E207B"/>
    <w:rsid w:val="00227F14"/>
    <w:rsid w:val="00236979"/>
    <w:rsid w:val="0024051E"/>
    <w:rsid w:val="00240639"/>
    <w:rsid w:val="00253BD9"/>
    <w:rsid w:val="002A4741"/>
    <w:rsid w:val="002B18D0"/>
    <w:rsid w:val="00311363"/>
    <w:rsid w:val="00322012"/>
    <w:rsid w:val="00333642"/>
    <w:rsid w:val="003343BB"/>
    <w:rsid w:val="003371E0"/>
    <w:rsid w:val="0039490E"/>
    <w:rsid w:val="003A4D38"/>
    <w:rsid w:val="003B1CCC"/>
    <w:rsid w:val="003B6D47"/>
    <w:rsid w:val="003D0CE8"/>
    <w:rsid w:val="004B2D87"/>
    <w:rsid w:val="004C6F88"/>
    <w:rsid w:val="005142B2"/>
    <w:rsid w:val="005470BC"/>
    <w:rsid w:val="00570EE2"/>
    <w:rsid w:val="005A0BD2"/>
    <w:rsid w:val="005E0005"/>
    <w:rsid w:val="00641366"/>
    <w:rsid w:val="006C1738"/>
    <w:rsid w:val="006F5333"/>
    <w:rsid w:val="006F7137"/>
    <w:rsid w:val="007359DA"/>
    <w:rsid w:val="007512DF"/>
    <w:rsid w:val="007854CB"/>
    <w:rsid w:val="0081631B"/>
    <w:rsid w:val="008401F4"/>
    <w:rsid w:val="008A0CFD"/>
    <w:rsid w:val="008A5988"/>
    <w:rsid w:val="008E709A"/>
    <w:rsid w:val="00925FFA"/>
    <w:rsid w:val="00935B09"/>
    <w:rsid w:val="009B0079"/>
    <w:rsid w:val="00A21D00"/>
    <w:rsid w:val="00A52189"/>
    <w:rsid w:val="00A7194A"/>
    <w:rsid w:val="00A73466"/>
    <w:rsid w:val="00AC3B19"/>
    <w:rsid w:val="00AD204A"/>
    <w:rsid w:val="00B1023B"/>
    <w:rsid w:val="00B251CC"/>
    <w:rsid w:val="00B4118D"/>
    <w:rsid w:val="00B45ED2"/>
    <w:rsid w:val="00B719FC"/>
    <w:rsid w:val="00B73FC7"/>
    <w:rsid w:val="00BC3455"/>
    <w:rsid w:val="00C355A2"/>
    <w:rsid w:val="00CA54D5"/>
    <w:rsid w:val="00CC106E"/>
    <w:rsid w:val="00CE22DB"/>
    <w:rsid w:val="00CF1A51"/>
    <w:rsid w:val="00D15DF9"/>
    <w:rsid w:val="00D807E2"/>
    <w:rsid w:val="00DB64E0"/>
    <w:rsid w:val="00DC2F0A"/>
    <w:rsid w:val="00E11073"/>
    <w:rsid w:val="00E57725"/>
    <w:rsid w:val="00E618DE"/>
    <w:rsid w:val="00E6204E"/>
    <w:rsid w:val="00E663ED"/>
    <w:rsid w:val="00E74656"/>
    <w:rsid w:val="00EA64AC"/>
    <w:rsid w:val="00ED25E7"/>
    <w:rsid w:val="00ED29C6"/>
    <w:rsid w:val="00EE4A14"/>
    <w:rsid w:val="00F1166C"/>
    <w:rsid w:val="00F40054"/>
    <w:rsid w:val="00F560DA"/>
    <w:rsid w:val="00FF0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E36F44"/>
  <w15:chartTrackingRefBased/>
  <w15:docId w15:val="{A7061EA6-D463-4411-806E-8D69B29A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0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31B"/>
  </w:style>
  <w:style w:type="paragraph" w:styleId="Footer">
    <w:name w:val="footer"/>
    <w:basedOn w:val="Normal"/>
    <w:link w:val="FooterChar"/>
    <w:uiPriority w:val="99"/>
    <w:unhideWhenUsed/>
    <w:rsid w:val="00816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31B"/>
  </w:style>
  <w:style w:type="character" w:styleId="Hyperlink">
    <w:name w:val="Hyperlink"/>
    <w:basedOn w:val="DefaultParagraphFont"/>
    <w:uiPriority w:val="99"/>
    <w:unhideWhenUsed/>
    <w:rsid w:val="0081631B"/>
    <w:rPr>
      <w:color w:val="0563C1" w:themeColor="hyperlink"/>
      <w:u w:val="single"/>
    </w:rPr>
  </w:style>
  <w:style w:type="character" w:styleId="UnresolvedMention">
    <w:name w:val="Unresolved Mention"/>
    <w:basedOn w:val="DefaultParagraphFont"/>
    <w:uiPriority w:val="99"/>
    <w:semiHidden/>
    <w:unhideWhenUsed/>
    <w:rsid w:val="0081631B"/>
    <w:rPr>
      <w:color w:val="605E5C"/>
      <w:shd w:val="clear" w:color="auto" w:fill="E1DFDD"/>
    </w:rPr>
  </w:style>
  <w:style w:type="paragraph" w:styleId="FootnoteText">
    <w:name w:val="footnote text"/>
    <w:basedOn w:val="Normal"/>
    <w:link w:val="FootnoteTextChar"/>
    <w:uiPriority w:val="99"/>
    <w:semiHidden/>
    <w:unhideWhenUsed/>
    <w:rsid w:val="00F400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054"/>
    <w:rPr>
      <w:sz w:val="20"/>
      <w:szCs w:val="20"/>
    </w:rPr>
  </w:style>
  <w:style w:type="character" w:styleId="FootnoteReference">
    <w:name w:val="footnote reference"/>
    <w:basedOn w:val="DefaultParagraphFont"/>
    <w:uiPriority w:val="99"/>
    <w:semiHidden/>
    <w:unhideWhenUsed/>
    <w:rsid w:val="00F40054"/>
    <w:rPr>
      <w:vertAlign w:val="superscript"/>
    </w:rPr>
  </w:style>
  <w:style w:type="character" w:styleId="CommentReference">
    <w:name w:val="annotation reference"/>
    <w:basedOn w:val="DefaultParagraphFont"/>
    <w:uiPriority w:val="99"/>
    <w:semiHidden/>
    <w:unhideWhenUsed/>
    <w:rsid w:val="00236979"/>
    <w:rPr>
      <w:sz w:val="16"/>
      <w:szCs w:val="16"/>
    </w:rPr>
  </w:style>
  <w:style w:type="paragraph" w:styleId="CommentText">
    <w:name w:val="annotation text"/>
    <w:basedOn w:val="Normal"/>
    <w:link w:val="CommentTextChar"/>
    <w:uiPriority w:val="99"/>
    <w:semiHidden/>
    <w:unhideWhenUsed/>
    <w:rsid w:val="00236979"/>
    <w:pPr>
      <w:spacing w:line="240" w:lineRule="auto"/>
    </w:pPr>
    <w:rPr>
      <w:sz w:val="20"/>
      <w:szCs w:val="20"/>
    </w:rPr>
  </w:style>
  <w:style w:type="character" w:customStyle="1" w:styleId="CommentTextChar">
    <w:name w:val="Comment Text Char"/>
    <w:basedOn w:val="DefaultParagraphFont"/>
    <w:link w:val="CommentText"/>
    <w:uiPriority w:val="99"/>
    <w:semiHidden/>
    <w:rsid w:val="00236979"/>
    <w:rPr>
      <w:sz w:val="20"/>
      <w:szCs w:val="20"/>
    </w:rPr>
  </w:style>
  <w:style w:type="paragraph" w:styleId="CommentSubject">
    <w:name w:val="annotation subject"/>
    <w:basedOn w:val="CommentText"/>
    <w:next w:val="CommentText"/>
    <w:link w:val="CommentSubjectChar"/>
    <w:uiPriority w:val="99"/>
    <w:semiHidden/>
    <w:unhideWhenUsed/>
    <w:rsid w:val="00236979"/>
    <w:rPr>
      <w:b/>
      <w:bCs/>
    </w:rPr>
  </w:style>
  <w:style w:type="character" w:customStyle="1" w:styleId="CommentSubjectChar">
    <w:name w:val="Comment Subject Char"/>
    <w:basedOn w:val="CommentTextChar"/>
    <w:link w:val="CommentSubject"/>
    <w:uiPriority w:val="99"/>
    <w:semiHidden/>
    <w:rsid w:val="00236979"/>
    <w:rPr>
      <w:b/>
      <w:bCs/>
      <w:sz w:val="20"/>
      <w:szCs w:val="20"/>
    </w:rPr>
  </w:style>
  <w:style w:type="paragraph" w:styleId="BalloonText">
    <w:name w:val="Balloon Text"/>
    <w:basedOn w:val="Normal"/>
    <w:link w:val="BalloonTextChar"/>
    <w:uiPriority w:val="99"/>
    <w:semiHidden/>
    <w:unhideWhenUsed/>
    <w:rsid w:val="002369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79"/>
    <w:rPr>
      <w:rFonts w:ascii="Segoe UI" w:hAnsi="Segoe UI" w:cs="Segoe UI"/>
      <w:sz w:val="18"/>
      <w:szCs w:val="18"/>
    </w:rPr>
  </w:style>
  <w:style w:type="table" w:styleId="TableGrid">
    <w:name w:val="Table Grid"/>
    <w:basedOn w:val="TableNormal"/>
    <w:uiPriority w:val="39"/>
    <w:rsid w:val="00B73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onovan@toase.com" TargetMode="External"/><Relationship Id="rId3" Type="http://schemas.openxmlformats.org/officeDocument/2006/relationships/settings" Target="settings.xml"/><Relationship Id="rId7" Type="http://schemas.openxmlformats.org/officeDocument/2006/relationships/hyperlink" Target="mailto:cadkins@toas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88CA-D471-4439-AA74-064014268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TOASE</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Pointer</dc:creator>
  <cp:keywords/>
  <dc:description/>
  <cp:lastModifiedBy>Joshua Williams</cp:lastModifiedBy>
  <cp:revision>3</cp:revision>
  <dcterms:created xsi:type="dcterms:W3CDTF">2023-08-18T20:16:00Z</dcterms:created>
  <dcterms:modified xsi:type="dcterms:W3CDTF">2023-08-18T20:25:00Z</dcterms:modified>
</cp:coreProperties>
</file>